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0166" w14:textId="782C9BA0" w:rsidR="004C3876" w:rsidRPr="00E44652" w:rsidRDefault="004C3876" w:rsidP="004C387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025B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2BC7F97" wp14:editId="6477845E">
            <wp:simplePos x="0" y="0"/>
            <wp:positionH relativeFrom="column">
              <wp:posOffset>4395631</wp:posOffset>
            </wp:positionH>
            <wp:positionV relativeFrom="paragraph">
              <wp:posOffset>0</wp:posOffset>
            </wp:positionV>
            <wp:extent cx="1508148" cy="11646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logo-Redrawn-outlinetype-HR_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48" cy="116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25B">
        <w:rPr>
          <w:rFonts w:ascii="Times New Roman" w:hAnsi="Times New Roman" w:cs="Times New Roman"/>
          <w:b/>
          <w:sz w:val="32"/>
          <w:szCs w:val="32"/>
        </w:rPr>
        <w:t>20</w:t>
      </w:r>
      <w:r w:rsidR="00FB7BA5">
        <w:rPr>
          <w:rFonts w:ascii="Times New Roman" w:hAnsi="Times New Roman" w:cs="Times New Roman"/>
          <w:b/>
          <w:sz w:val="32"/>
          <w:szCs w:val="32"/>
        </w:rPr>
        <w:t>2</w:t>
      </w:r>
      <w:r w:rsidR="008D5036">
        <w:rPr>
          <w:rFonts w:ascii="Times New Roman" w:hAnsi="Times New Roman" w:cs="Times New Roman"/>
          <w:b/>
          <w:sz w:val="32"/>
          <w:szCs w:val="32"/>
        </w:rPr>
        <w:t>3</w:t>
      </w:r>
      <w:r w:rsidRPr="0076025B">
        <w:rPr>
          <w:rFonts w:ascii="Times New Roman" w:hAnsi="Times New Roman" w:cs="Times New Roman"/>
          <w:b/>
          <w:sz w:val="32"/>
          <w:szCs w:val="32"/>
        </w:rPr>
        <w:t xml:space="preserve"> SIM GENERAL ASSEMBLY</w:t>
      </w:r>
      <w:r w:rsidR="00E44652" w:rsidRPr="00E446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46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0BA48046" w14:textId="77777777" w:rsidR="004C3876" w:rsidRPr="00666621" w:rsidRDefault="004C3876" w:rsidP="004C387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0D9A538" w14:textId="7E19416A" w:rsidR="004C3876" w:rsidRPr="00666621" w:rsidRDefault="008D5036" w:rsidP="004C38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ASUNCION</w:t>
      </w:r>
    </w:p>
    <w:p w14:paraId="78A41A20" w14:textId="5DD7427A" w:rsidR="004C3876" w:rsidRPr="008D5036" w:rsidRDefault="008D5036" w:rsidP="004C38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</w:t>
      </w:r>
      <w:r w:rsidR="00FB7BA5" w:rsidRPr="008D5036">
        <w:rPr>
          <w:rFonts w:ascii="Times New Roman" w:hAnsi="Times New Roman" w:cs="Times New Roman"/>
          <w:sz w:val="32"/>
          <w:szCs w:val="32"/>
        </w:rPr>
        <w:t xml:space="preserve"> NOVEMBER 202</w:t>
      </w:r>
      <w:r>
        <w:rPr>
          <w:rFonts w:ascii="Times New Roman" w:hAnsi="Times New Roman" w:cs="Times New Roman"/>
          <w:sz w:val="32"/>
          <w:szCs w:val="32"/>
        </w:rPr>
        <w:t>3</w:t>
      </w:r>
    </w:p>
    <w:p w14:paraId="0BD29BF9" w14:textId="77777777" w:rsidR="00B612AA" w:rsidRPr="008613C0" w:rsidRDefault="00B612AA" w:rsidP="00B61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651F6" w14:textId="77777777" w:rsidR="00B612AA" w:rsidRPr="00811079" w:rsidRDefault="00E44652" w:rsidP="00B612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2A7B9ED">
          <v:rect id="_x0000_i1025" style="width:468pt;height:.5pt" o:hralign="center" o:hrstd="t" o:hrnoshade="t" o:hr="t" fillcolor="black [3213]" stroked="f"/>
        </w:pict>
      </w:r>
    </w:p>
    <w:p w14:paraId="52730E2D" w14:textId="67828AC4" w:rsidR="00B612AA" w:rsidRDefault="00B612AA" w:rsidP="00B61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D50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SIM Week events will be held in </w:t>
      </w:r>
      <w:r w:rsidR="008D5036">
        <w:rPr>
          <w:rFonts w:ascii="Times New Roman" w:hAnsi="Times New Roman" w:cs="Times New Roman"/>
          <w:sz w:val="28"/>
          <w:szCs w:val="28"/>
        </w:rPr>
        <w:t xml:space="preserve">Asunción </w:t>
      </w:r>
      <w:r w:rsidR="000E0F61">
        <w:rPr>
          <w:rFonts w:ascii="Times New Roman" w:hAnsi="Times New Roman" w:cs="Times New Roman"/>
          <w:sz w:val="28"/>
          <w:szCs w:val="28"/>
        </w:rPr>
        <w:t xml:space="preserve">in person </w:t>
      </w:r>
      <w:r>
        <w:rPr>
          <w:rFonts w:ascii="Times New Roman" w:hAnsi="Times New Roman" w:cs="Times New Roman"/>
          <w:sz w:val="28"/>
          <w:szCs w:val="28"/>
        </w:rPr>
        <w:t xml:space="preserve">with facilities to have </w:t>
      </w:r>
      <w:r w:rsidR="000E0F61">
        <w:rPr>
          <w:rFonts w:ascii="Times New Roman" w:hAnsi="Times New Roman" w:cs="Times New Roman"/>
          <w:sz w:val="28"/>
          <w:szCs w:val="28"/>
        </w:rPr>
        <w:t xml:space="preserve">virtual presentation of some </w:t>
      </w:r>
      <w:r w:rsidR="00E44652">
        <w:rPr>
          <w:rFonts w:ascii="Times New Roman" w:hAnsi="Times New Roman" w:cs="Times New Roman"/>
          <w:sz w:val="28"/>
          <w:szCs w:val="28"/>
        </w:rPr>
        <w:t>international</w:t>
      </w:r>
      <w:r w:rsidR="000E0F61">
        <w:rPr>
          <w:rFonts w:ascii="Times New Roman" w:hAnsi="Times New Roman" w:cs="Times New Roman"/>
          <w:sz w:val="28"/>
          <w:szCs w:val="28"/>
        </w:rPr>
        <w:t xml:space="preserve"> guests during the open session</w:t>
      </w:r>
      <w:r>
        <w:rPr>
          <w:rFonts w:ascii="Times New Roman" w:hAnsi="Times New Roman" w:cs="Times New Roman"/>
          <w:sz w:val="28"/>
          <w:szCs w:val="28"/>
        </w:rPr>
        <w:t xml:space="preserve">. Meetings of the General Assembly will include simultaneous interpretation (Spanish and English). Delegates to the GA who have not done so before </w:t>
      </w:r>
      <w:r w:rsidR="00987D1E">
        <w:rPr>
          <w:rFonts w:ascii="Times New Roman" w:hAnsi="Times New Roman" w:cs="Times New Roman"/>
          <w:sz w:val="28"/>
          <w:szCs w:val="28"/>
        </w:rPr>
        <w:t xml:space="preserve">the GA </w:t>
      </w:r>
      <w:r w:rsidR="00025643">
        <w:rPr>
          <w:rFonts w:ascii="Times New Roman" w:hAnsi="Times New Roman" w:cs="Times New Roman"/>
          <w:sz w:val="28"/>
          <w:szCs w:val="28"/>
        </w:rPr>
        <w:t xml:space="preserve">by email </w:t>
      </w:r>
      <w:r>
        <w:rPr>
          <w:rFonts w:ascii="Times New Roman" w:hAnsi="Times New Roman" w:cs="Times New Roman"/>
          <w:sz w:val="28"/>
          <w:szCs w:val="28"/>
        </w:rPr>
        <w:t>must certify their representative authorities with Executive Secretary Claudia Santo (</w:t>
      </w:r>
      <w:hyperlink r:id="rId9" w:history="1">
        <w:r w:rsidRPr="00020FCC">
          <w:rPr>
            <w:rStyle w:val="Hipervnculo"/>
            <w:rFonts w:ascii="Times New Roman" w:hAnsi="Times New Roman" w:cs="Times New Roman"/>
            <w:sz w:val="28"/>
            <w:szCs w:val="28"/>
          </w:rPr>
          <w:t>secretariat.sim.org@gmail.com</w:t>
        </w:r>
      </w:hyperlink>
      <w:r>
        <w:rPr>
          <w:rFonts w:ascii="Times New Roman" w:hAnsi="Times New Roman" w:cs="Times New Roman"/>
          <w:sz w:val="28"/>
          <w:szCs w:val="28"/>
        </w:rPr>
        <w:t>). All attendees are encouraged to visit the SIM website (</w:t>
      </w:r>
      <w:hyperlink r:id="rId10" w:history="1">
        <w:r w:rsidRPr="00020FCC">
          <w:rPr>
            <w:rStyle w:val="Hipervnculo"/>
            <w:rFonts w:ascii="Times New Roman" w:hAnsi="Times New Roman" w:cs="Times New Roman"/>
            <w:sz w:val="28"/>
            <w:szCs w:val="28"/>
          </w:rPr>
          <w:t>https://sim-metrologia.org/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E0F61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complete their registration</w:t>
      </w:r>
      <w:r w:rsidR="004A6E67">
        <w:rPr>
          <w:rFonts w:ascii="Times New Roman" w:hAnsi="Times New Roman" w:cs="Times New Roman"/>
          <w:sz w:val="28"/>
          <w:szCs w:val="28"/>
        </w:rPr>
        <w:t>:</w:t>
      </w:r>
    </w:p>
    <w:p w14:paraId="0E7D000E" w14:textId="402EA825" w:rsidR="004A6E67" w:rsidRPr="008613C0" w:rsidRDefault="00E44652" w:rsidP="00B612A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37B72" w:rsidRPr="00F37B72">
          <w:rPr>
            <w:rStyle w:val="Hipervnculo"/>
            <w:rFonts w:ascii="Times New Roman" w:hAnsi="Times New Roman" w:cs="Times New Roman"/>
            <w:sz w:val="28"/>
            <w:szCs w:val="28"/>
          </w:rPr>
          <w:t>https://forms.gle/mvS31teMgNwLVENg8</w:t>
        </w:r>
      </w:hyperlink>
    </w:p>
    <w:p w14:paraId="4A8B3416" w14:textId="22F3BCF3" w:rsidR="004C3876" w:rsidRPr="004C3876" w:rsidRDefault="00E44652" w:rsidP="00B612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pict w14:anchorId="2794A033">
          <v:rect id="_x0000_i1026" style="width:468pt;height:.5pt" o:hralign="center" o:hrstd="t" o:hrnoshade="t" o:hr="t" fillcolor="black [3213]" stroked="f"/>
        </w:pict>
      </w:r>
    </w:p>
    <w:p w14:paraId="595A1093" w14:textId="77777777" w:rsidR="004C3876" w:rsidRPr="004C3876" w:rsidRDefault="004C3876" w:rsidP="00CA6052">
      <w:pPr>
        <w:spacing w:after="0" w:line="240" w:lineRule="auto"/>
        <w:rPr>
          <w:rFonts w:ascii="Times New Roman" w:hAnsi="Times New Roman" w:cs="Times New Roman"/>
        </w:rPr>
      </w:pPr>
    </w:p>
    <w:p w14:paraId="6F3AB669" w14:textId="5A967304" w:rsidR="004C3876" w:rsidRDefault="00F37B72" w:rsidP="00CA60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48200E">
        <w:rPr>
          <w:rFonts w:ascii="Times New Roman" w:hAnsi="Times New Roman" w:cs="Times New Roman"/>
          <w:sz w:val="28"/>
        </w:rPr>
        <w:t xml:space="preserve"> November </w:t>
      </w:r>
      <w:r w:rsidR="00F77483">
        <w:rPr>
          <w:rFonts w:ascii="Times New Roman" w:hAnsi="Times New Roman" w:cs="Times New Roman"/>
          <w:sz w:val="28"/>
        </w:rPr>
        <w:t>morning</w:t>
      </w:r>
    </w:p>
    <w:p w14:paraId="3A74C046" w14:textId="2A1545B9" w:rsidR="004C3876" w:rsidRPr="00CA6052" w:rsidRDefault="0048200E" w:rsidP="00CA6052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Closed session</w:t>
      </w:r>
      <w:r w:rsidR="00CA6052" w:rsidRPr="00755BB8">
        <w:rPr>
          <w:rFonts w:ascii="Times New Roman" w:hAnsi="Times New Roman" w:cs="Times New Roman"/>
          <w:i/>
          <w:sz w:val="28"/>
        </w:rPr>
        <w:t xml:space="preserve"> </w:t>
      </w:r>
      <w:r w:rsidR="00CA6052">
        <w:rPr>
          <w:rFonts w:ascii="Times New Roman" w:hAnsi="Times New Roman" w:cs="Times New Roman"/>
          <w:i/>
          <w:sz w:val="28"/>
        </w:rPr>
        <w:t xml:space="preserve">– </w:t>
      </w:r>
      <w:r w:rsidR="000321FA">
        <w:rPr>
          <w:rFonts w:ascii="Times New Roman" w:hAnsi="Times New Roman" w:cs="Times New Roman"/>
          <w:i/>
          <w:sz w:val="28"/>
        </w:rPr>
        <w:t xml:space="preserve">Active member </w:t>
      </w:r>
      <w:r w:rsidR="00CA6052">
        <w:rPr>
          <w:rFonts w:ascii="Times New Roman" w:hAnsi="Times New Roman" w:cs="Times New Roman"/>
          <w:i/>
          <w:sz w:val="28"/>
        </w:rPr>
        <w:t>Delegates and Council</w:t>
      </w:r>
      <w:r w:rsidR="004B7081">
        <w:rPr>
          <w:rFonts w:ascii="Times New Roman" w:hAnsi="Times New Roman" w:cs="Times New Roman"/>
          <w:i/>
          <w:sz w:val="28"/>
        </w:rPr>
        <w:t xml:space="preserve"> Members</w:t>
      </w:r>
      <w:r w:rsidR="00CA6052">
        <w:rPr>
          <w:rFonts w:ascii="Times New Roman" w:hAnsi="Times New Roman" w:cs="Times New Roman"/>
          <w:i/>
          <w:sz w:val="28"/>
        </w:rPr>
        <w:t xml:space="preserve"> only</w:t>
      </w:r>
    </w:p>
    <w:p w14:paraId="2C010716" w14:textId="77777777" w:rsidR="00CA6052" w:rsidRPr="004C3876" w:rsidRDefault="00CA6052" w:rsidP="00CA6052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5"/>
        <w:gridCol w:w="1890"/>
        <w:gridCol w:w="3960"/>
        <w:gridCol w:w="1885"/>
      </w:tblGrid>
      <w:tr w:rsidR="004C3876" w:rsidRPr="004C3876" w14:paraId="2712B818" w14:textId="77777777" w:rsidTr="00641A64">
        <w:tc>
          <w:tcPr>
            <w:tcW w:w="1615" w:type="dxa"/>
            <w:shd w:val="clear" w:color="auto" w:fill="D9E2F3" w:themeFill="accent1" w:themeFillTint="33"/>
          </w:tcPr>
          <w:p w14:paraId="3E799FAC" w14:textId="77777777" w:rsidR="004C3876" w:rsidRPr="004C3876" w:rsidRDefault="004C387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 xml:space="preserve">Time 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AEF6AAA" w14:textId="77777777" w:rsidR="004C3876" w:rsidRPr="004C3876" w:rsidRDefault="004C387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>Item Number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2DDBEC27" w14:textId="77777777" w:rsidR="004C3876" w:rsidRPr="004C3876" w:rsidRDefault="004C387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>Agenda Item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68FF5953" w14:textId="7FC11884" w:rsidR="004C3876" w:rsidRPr="00B53966" w:rsidRDefault="008E7E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3966">
              <w:rPr>
                <w:rFonts w:ascii="Times New Roman" w:hAnsi="Times New Roman" w:cs="Times New Roman"/>
                <w:b/>
                <w:sz w:val="28"/>
              </w:rPr>
              <w:t>Lead</w:t>
            </w:r>
          </w:p>
        </w:tc>
      </w:tr>
      <w:tr w:rsidR="004C3876" w:rsidRPr="004C3876" w14:paraId="02D13BD1" w14:textId="77777777" w:rsidTr="00641A64">
        <w:tc>
          <w:tcPr>
            <w:tcW w:w="1615" w:type="dxa"/>
          </w:tcPr>
          <w:p w14:paraId="142D3CA0" w14:textId="795AA96C" w:rsidR="004C3876" w:rsidRPr="004C3876" w:rsidRDefault="00CA6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</w:t>
            </w:r>
            <w:r w:rsidR="00F37B72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-09:00</w:t>
            </w:r>
          </w:p>
        </w:tc>
        <w:tc>
          <w:tcPr>
            <w:tcW w:w="1890" w:type="dxa"/>
          </w:tcPr>
          <w:p w14:paraId="267B79AD" w14:textId="77777777" w:rsidR="004C3876" w:rsidRPr="004C3876" w:rsidRDefault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</w:t>
            </w:r>
            <w:r w:rsidR="00CA6052"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3960" w:type="dxa"/>
          </w:tcPr>
          <w:p w14:paraId="69F7BA7C" w14:textId="16B5D2E1" w:rsidR="004C3876" w:rsidRPr="004C3876" w:rsidRDefault="000C55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Registration and Accreditation of Delegates</w:t>
            </w:r>
          </w:p>
        </w:tc>
        <w:tc>
          <w:tcPr>
            <w:tcW w:w="1885" w:type="dxa"/>
          </w:tcPr>
          <w:p w14:paraId="5FBA22AD" w14:textId="69AF6423" w:rsidR="004C3876" w:rsidRPr="004C3876" w:rsidRDefault="00F37B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Executive Secretary /ES </w:t>
            </w:r>
          </w:p>
        </w:tc>
      </w:tr>
      <w:tr w:rsidR="004C3876" w:rsidRPr="004C3876" w14:paraId="13A41083" w14:textId="77777777" w:rsidTr="00641A64">
        <w:tc>
          <w:tcPr>
            <w:tcW w:w="1615" w:type="dxa"/>
          </w:tcPr>
          <w:p w14:paraId="2FF062CB" w14:textId="77777777" w:rsidR="004C3876" w:rsidRPr="004C3876" w:rsidRDefault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09:00-09:05</w:t>
            </w:r>
          </w:p>
        </w:tc>
        <w:tc>
          <w:tcPr>
            <w:tcW w:w="1890" w:type="dxa"/>
          </w:tcPr>
          <w:p w14:paraId="340AE37C" w14:textId="77777777" w:rsidR="004C3876" w:rsidRPr="004C3876" w:rsidRDefault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2</w:t>
            </w:r>
          </w:p>
        </w:tc>
        <w:tc>
          <w:tcPr>
            <w:tcW w:w="3960" w:type="dxa"/>
          </w:tcPr>
          <w:p w14:paraId="20C5DF72" w14:textId="77777777" w:rsidR="004C3876" w:rsidRPr="004C3876" w:rsidRDefault="00CA6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Verification of Quorum (Installation of General Assembly)</w:t>
            </w:r>
          </w:p>
        </w:tc>
        <w:tc>
          <w:tcPr>
            <w:tcW w:w="1885" w:type="dxa"/>
          </w:tcPr>
          <w:p w14:paraId="6219D242" w14:textId="77777777" w:rsidR="004C3876" w:rsidRPr="004C3876" w:rsidRDefault="00CA6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  <w:tr w:rsidR="00DF0F4A" w:rsidRPr="004C3876" w14:paraId="3158FEA4" w14:textId="77777777" w:rsidTr="00641A64">
        <w:tc>
          <w:tcPr>
            <w:tcW w:w="1615" w:type="dxa"/>
          </w:tcPr>
          <w:p w14:paraId="181A1F99" w14:textId="77777777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09:05-09:10</w:t>
            </w:r>
          </w:p>
        </w:tc>
        <w:tc>
          <w:tcPr>
            <w:tcW w:w="1890" w:type="dxa"/>
          </w:tcPr>
          <w:p w14:paraId="3D3AF84A" w14:textId="77777777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3</w:t>
            </w:r>
          </w:p>
        </w:tc>
        <w:tc>
          <w:tcPr>
            <w:tcW w:w="3960" w:type="dxa"/>
          </w:tcPr>
          <w:p w14:paraId="1A540235" w14:textId="77777777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Approval of Agenda</w:t>
            </w:r>
          </w:p>
        </w:tc>
        <w:tc>
          <w:tcPr>
            <w:tcW w:w="1885" w:type="dxa"/>
          </w:tcPr>
          <w:p w14:paraId="23E55E22" w14:textId="77777777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  <w:tr w:rsidR="00DF0F4A" w:rsidRPr="004C3876" w14:paraId="6CB51724" w14:textId="77777777" w:rsidTr="00641A64">
        <w:tc>
          <w:tcPr>
            <w:tcW w:w="1615" w:type="dxa"/>
          </w:tcPr>
          <w:p w14:paraId="3E2DAD93" w14:textId="4FC4A3C7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09:10-09:</w:t>
            </w:r>
            <w:r w:rsidR="00EF16E8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90" w:type="dxa"/>
          </w:tcPr>
          <w:p w14:paraId="7968ABA1" w14:textId="77777777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4</w:t>
            </w:r>
          </w:p>
        </w:tc>
        <w:tc>
          <w:tcPr>
            <w:tcW w:w="3960" w:type="dxa"/>
          </w:tcPr>
          <w:p w14:paraId="3F8D276A" w14:textId="77777777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Welcome from SIM President</w:t>
            </w:r>
          </w:p>
        </w:tc>
        <w:tc>
          <w:tcPr>
            <w:tcW w:w="1885" w:type="dxa"/>
          </w:tcPr>
          <w:p w14:paraId="252DE4F3" w14:textId="77777777" w:rsidR="00DF0F4A" w:rsidRPr="004C3876" w:rsidRDefault="008E2F13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  <w:tr w:rsidR="00DF0F4A" w:rsidRPr="004C3876" w14:paraId="457EA516" w14:textId="77777777" w:rsidTr="00641A64">
        <w:tc>
          <w:tcPr>
            <w:tcW w:w="1615" w:type="dxa"/>
          </w:tcPr>
          <w:p w14:paraId="7A45AA40" w14:textId="4B2E8EAE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</w:t>
            </w:r>
            <w:r w:rsidR="00EF16E8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>-09:</w:t>
            </w:r>
            <w:r w:rsidR="00EF16E8">
              <w:rPr>
                <w:rFonts w:ascii="Times New Roman" w:hAnsi="Times New Roman" w:cs="Times New Roman"/>
                <w:sz w:val="28"/>
              </w:rPr>
              <w:t>2</w:t>
            </w:r>
            <w:r w:rsidR="002D5C0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90" w:type="dxa"/>
          </w:tcPr>
          <w:p w14:paraId="5DA141EC" w14:textId="77777777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5</w:t>
            </w:r>
          </w:p>
        </w:tc>
        <w:tc>
          <w:tcPr>
            <w:tcW w:w="3960" w:type="dxa"/>
          </w:tcPr>
          <w:p w14:paraId="0E6AF180" w14:textId="53169CF9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Welcome from </w:t>
            </w:r>
            <w:r w:rsidR="00F37B72">
              <w:rPr>
                <w:rFonts w:ascii="Times New Roman" w:hAnsi="Times New Roman" w:cs="Times New Roman"/>
                <w:sz w:val="28"/>
              </w:rPr>
              <w:t>INTN</w:t>
            </w:r>
            <w:r w:rsidR="00050E83">
              <w:rPr>
                <w:rFonts w:ascii="Times New Roman" w:hAnsi="Times New Roman" w:cs="Times New Roman"/>
                <w:sz w:val="28"/>
              </w:rPr>
              <w:t xml:space="preserve"> Director</w:t>
            </w:r>
          </w:p>
        </w:tc>
        <w:tc>
          <w:tcPr>
            <w:tcW w:w="1885" w:type="dxa"/>
          </w:tcPr>
          <w:p w14:paraId="37BF6B28" w14:textId="01EACF83" w:rsidR="00DF0F4A" w:rsidRPr="004C3876" w:rsidRDefault="00F37B72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INTN</w:t>
            </w:r>
            <w:r w:rsidR="00235C1A">
              <w:rPr>
                <w:rFonts w:ascii="Times New Roman" w:hAnsi="Times New Roman" w:cs="Times New Roman"/>
                <w:sz w:val="28"/>
              </w:rPr>
              <w:t xml:space="preserve"> Director</w:t>
            </w:r>
          </w:p>
        </w:tc>
      </w:tr>
      <w:tr w:rsidR="00DF0F4A" w:rsidRPr="004C3876" w14:paraId="026FB6C9" w14:textId="77777777" w:rsidTr="00641A64">
        <w:tc>
          <w:tcPr>
            <w:tcW w:w="1615" w:type="dxa"/>
          </w:tcPr>
          <w:p w14:paraId="269028BE" w14:textId="5180F229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</w:t>
            </w:r>
            <w:r w:rsidR="00EF16E8">
              <w:rPr>
                <w:rFonts w:ascii="Times New Roman" w:hAnsi="Times New Roman" w:cs="Times New Roman"/>
                <w:sz w:val="28"/>
              </w:rPr>
              <w:t>2</w:t>
            </w:r>
            <w:r w:rsidR="002D5C03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-09:</w:t>
            </w:r>
            <w:r w:rsidR="00A22D82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890" w:type="dxa"/>
          </w:tcPr>
          <w:p w14:paraId="0377BC25" w14:textId="77777777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6</w:t>
            </w:r>
          </w:p>
        </w:tc>
        <w:tc>
          <w:tcPr>
            <w:tcW w:w="3960" w:type="dxa"/>
          </w:tcPr>
          <w:p w14:paraId="237996FC" w14:textId="3979899A" w:rsidR="00DF0F4A" w:rsidRPr="004C3876" w:rsidRDefault="00235C1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Ratification of Council Resolutions [vote required]</w:t>
            </w:r>
          </w:p>
        </w:tc>
        <w:tc>
          <w:tcPr>
            <w:tcW w:w="1885" w:type="dxa"/>
          </w:tcPr>
          <w:p w14:paraId="0AA1F63A" w14:textId="77777777" w:rsidR="00DF0F4A" w:rsidRPr="004C3876" w:rsidRDefault="008E2F13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  <w:tr w:rsidR="003E1676" w:rsidRPr="004C3876" w14:paraId="0E82961F" w14:textId="77777777" w:rsidTr="00641A64">
        <w:tc>
          <w:tcPr>
            <w:tcW w:w="1615" w:type="dxa"/>
          </w:tcPr>
          <w:p w14:paraId="760877AF" w14:textId="6B20B723" w:rsidR="003E1676" w:rsidRDefault="00BA159F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</w:t>
            </w:r>
            <w:r w:rsidR="00372003">
              <w:rPr>
                <w:rFonts w:ascii="Times New Roman" w:hAnsi="Times New Roman" w:cs="Times New Roman"/>
                <w:sz w:val="28"/>
              </w:rPr>
              <w:t>35</w:t>
            </w:r>
            <w:r>
              <w:rPr>
                <w:rFonts w:ascii="Times New Roman" w:hAnsi="Times New Roman" w:cs="Times New Roman"/>
                <w:sz w:val="28"/>
              </w:rPr>
              <w:t>-9:</w:t>
            </w:r>
            <w:r w:rsidR="00D9590D">
              <w:rPr>
                <w:rFonts w:ascii="Times New Roman" w:hAnsi="Times New Roman" w:cs="Times New Roman"/>
                <w:sz w:val="28"/>
              </w:rPr>
              <w:t>4</w:t>
            </w:r>
            <w:r w:rsidR="0037200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90" w:type="dxa"/>
          </w:tcPr>
          <w:p w14:paraId="3DE46F15" w14:textId="62239BCD" w:rsidR="003E1676" w:rsidRDefault="0076025B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Item </w:t>
            </w:r>
            <w:r w:rsidR="00C15C7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960" w:type="dxa"/>
          </w:tcPr>
          <w:p w14:paraId="7F8651DD" w14:textId="32149112" w:rsidR="00BA159F" w:rsidRPr="004B434B" w:rsidRDefault="00097CFE" w:rsidP="00BE38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Report of status of Bylaws approv</w:t>
            </w:r>
            <w:r w:rsidR="001033A9">
              <w:rPr>
                <w:rFonts w:ascii="Times New Roman" w:hAnsi="Times New Roman" w:cs="Times New Roman"/>
                <w:sz w:val="28"/>
              </w:rPr>
              <w:t>al</w:t>
            </w:r>
            <w:r w:rsidR="00BE389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85" w:type="dxa"/>
          </w:tcPr>
          <w:p w14:paraId="5EFF984C" w14:textId="49B775EE" w:rsidR="003E1676" w:rsidRDefault="00F37B72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ES</w:t>
            </w:r>
          </w:p>
        </w:tc>
      </w:tr>
      <w:tr w:rsidR="00DF0F4A" w:rsidRPr="004C3876" w14:paraId="456963CE" w14:textId="77777777" w:rsidTr="00641A64">
        <w:trPr>
          <w:trHeight w:val="665"/>
        </w:trPr>
        <w:tc>
          <w:tcPr>
            <w:tcW w:w="1615" w:type="dxa"/>
          </w:tcPr>
          <w:p w14:paraId="79C70AB4" w14:textId="1D9A3081" w:rsidR="00DF0F4A" w:rsidRPr="004C3876" w:rsidRDefault="00EF16E8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</w:t>
            </w:r>
            <w:r w:rsidR="00BE3895">
              <w:rPr>
                <w:rFonts w:ascii="Times New Roman" w:hAnsi="Times New Roman" w:cs="Times New Roman"/>
                <w:sz w:val="28"/>
              </w:rPr>
              <w:t>4</w:t>
            </w:r>
            <w:r w:rsidR="0037200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-10:</w:t>
            </w:r>
            <w:r w:rsidR="007E2833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90" w:type="dxa"/>
          </w:tcPr>
          <w:p w14:paraId="63F29E71" w14:textId="6FF674F8" w:rsidR="00DF0F4A" w:rsidRPr="004C3876" w:rsidRDefault="00DF0F4A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Item </w:t>
            </w:r>
            <w:r w:rsidR="00C15C7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960" w:type="dxa"/>
          </w:tcPr>
          <w:p w14:paraId="0D387ECA" w14:textId="041EF9B7" w:rsidR="005A27F3" w:rsidRDefault="004B434B" w:rsidP="009C4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SIM Fiscal Commission report</w:t>
            </w:r>
            <w:r w:rsidR="005A27F3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E3895">
              <w:rPr>
                <w:rFonts w:ascii="Times New Roman" w:hAnsi="Times New Roman" w:cs="Times New Roman"/>
                <w:sz w:val="28"/>
              </w:rPr>
              <w:t>2</w:t>
            </w:r>
            <w:r w:rsidR="005A27F3">
              <w:rPr>
                <w:rFonts w:ascii="Times New Roman" w:hAnsi="Times New Roman" w:cs="Times New Roman"/>
                <w:sz w:val="28"/>
              </w:rPr>
              <w:t>-202</w:t>
            </w:r>
            <w:r w:rsidR="00BE3895">
              <w:rPr>
                <w:rFonts w:ascii="Times New Roman" w:hAnsi="Times New Roman" w:cs="Times New Roman"/>
                <w:sz w:val="28"/>
              </w:rPr>
              <w:t>3</w:t>
            </w:r>
            <w:r w:rsidR="005A27F3">
              <w:rPr>
                <w:rFonts w:ascii="Times New Roman" w:hAnsi="Times New Roman" w:cs="Times New Roman"/>
                <w:sz w:val="28"/>
              </w:rPr>
              <w:t xml:space="preserve"> Fiscal year.</w:t>
            </w:r>
          </w:p>
          <w:p w14:paraId="264C26AF" w14:textId="0FF9DF8B" w:rsidR="00CF439A" w:rsidRDefault="00137047" w:rsidP="009C4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Report on c</w:t>
            </w:r>
            <w:r w:rsidR="00AD7CDD">
              <w:rPr>
                <w:rFonts w:ascii="Times New Roman" w:hAnsi="Times New Roman" w:cs="Times New Roman"/>
                <w:sz w:val="28"/>
              </w:rPr>
              <w:t>hanges in UN coefficients-</w:t>
            </w:r>
            <w:r w:rsidR="00BE389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40A">
              <w:rPr>
                <w:rFonts w:ascii="Times New Roman" w:hAnsi="Times New Roman" w:cs="Times New Roman"/>
                <w:sz w:val="28"/>
              </w:rPr>
              <w:t>Proposal of Fiscal Commission</w:t>
            </w:r>
          </w:p>
          <w:p w14:paraId="5C7E1F5C" w14:textId="1487DA21" w:rsidR="00AD7CDD" w:rsidRPr="006A30EC" w:rsidRDefault="005A27F3" w:rsidP="009C4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Discussion</w:t>
            </w:r>
          </w:p>
        </w:tc>
        <w:tc>
          <w:tcPr>
            <w:tcW w:w="1885" w:type="dxa"/>
          </w:tcPr>
          <w:p w14:paraId="72FEE486" w14:textId="77777777" w:rsidR="00DF0F4A" w:rsidRDefault="007A319B" w:rsidP="00DF0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Fiscal Commission</w:t>
            </w:r>
            <w:r w:rsidR="003F49DC">
              <w:rPr>
                <w:rFonts w:ascii="Times New Roman" w:hAnsi="Times New Roman" w:cs="Times New Roman"/>
                <w:sz w:val="28"/>
              </w:rPr>
              <w:t>.</w:t>
            </w:r>
          </w:p>
          <w:p w14:paraId="72BA0231" w14:textId="77777777" w:rsidR="003F49DC" w:rsidRDefault="003F49DC" w:rsidP="00DF0F4A">
            <w:pPr>
              <w:rPr>
                <w:rFonts w:ascii="Times New Roman" w:hAnsi="Times New Roman" w:cs="Times New Roman"/>
                <w:sz w:val="28"/>
              </w:rPr>
            </w:pPr>
          </w:p>
          <w:p w14:paraId="6D85E9DB" w14:textId="1BC4E26A" w:rsidR="003F49DC" w:rsidRPr="004C3876" w:rsidRDefault="003F49DC" w:rsidP="00DF0F4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72003" w:rsidRPr="004C3876" w14:paraId="4CA6E66D" w14:textId="77777777" w:rsidTr="00641A64">
        <w:tc>
          <w:tcPr>
            <w:tcW w:w="1615" w:type="dxa"/>
          </w:tcPr>
          <w:p w14:paraId="653597BA" w14:textId="75CB9B0A" w:rsidR="00372003" w:rsidRDefault="00372003" w:rsidP="003720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10:30-11:00</w:t>
            </w:r>
          </w:p>
        </w:tc>
        <w:tc>
          <w:tcPr>
            <w:tcW w:w="1890" w:type="dxa"/>
          </w:tcPr>
          <w:p w14:paraId="540A9921" w14:textId="1F07C193" w:rsidR="00372003" w:rsidRDefault="00372003" w:rsidP="003720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</w:t>
            </w:r>
          </w:p>
        </w:tc>
        <w:tc>
          <w:tcPr>
            <w:tcW w:w="3960" w:type="dxa"/>
          </w:tcPr>
          <w:p w14:paraId="35A169AB" w14:textId="0799F075" w:rsidR="00372003" w:rsidRDefault="00372003" w:rsidP="003720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Coffee Break</w:t>
            </w:r>
          </w:p>
        </w:tc>
        <w:tc>
          <w:tcPr>
            <w:tcW w:w="1885" w:type="dxa"/>
          </w:tcPr>
          <w:p w14:paraId="0C5FA76E" w14:textId="37AA79FE" w:rsidR="00372003" w:rsidRDefault="00372003" w:rsidP="003720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</w:t>
            </w:r>
          </w:p>
        </w:tc>
      </w:tr>
      <w:tr w:rsidR="003B252B" w:rsidRPr="004C3876" w14:paraId="504D3ED2" w14:textId="77777777" w:rsidTr="00641A64">
        <w:tc>
          <w:tcPr>
            <w:tcW w:w="1615" w:type="dxa"/>
          </w:tcPr>
          <w:p w14:paraId="144701A2" w14:textId="1616AC20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11:00-11:30</w:t>
            </w:r>
          </w:p>
        </w:tc>
        <w:tc>
          <w:tcPr>
            <w:tcW w:w="1890" w:type="dxa"/>
          </w:tcPr>
          <w:p w14:paraId="031671C8" w14:textId="554A0538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9</w:t>
            </w:r>
          </w:p>
        </w:tc>
        <w:tc>
          <w:tcPr>
            <w:tcW w:w="3960" w:type="dxa"/>
          </w:tcPr>
          <w:p w14:paraId="13B71CD3" w14:textId="77777777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Status of Collection of Membership Fees. NMIs in arrears</w:t>
            </w:r>
          </w:p>
          <w:p w14:paraId="0F17B58A" w14:textId="72D97835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Discussion of actions.</w:t>
            </w:r>
          </w:p>
        </w:tc>
        <w:tc>
          <w:tcPr>
            <w:tcW w:w="1885" w:type="dxa"/>
          </w:tcPr>
          <w:p w14:paraId="1BE573E1" w14:textId="77777777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ES</w:t>
            </w:r>
          </w:p>
          <w:p w14:paraId="1B9C253C" w14:textId="4C9B447F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  <w:tr w:rsidR="003B252B" w:rsidRPr="004C3876" w14:paraId="1746C879" w14:textId="77777777" w:rsidTr="00641A64">
        <w:tc>
          <w:tcPr>
            <w:tcW w:w="1615" w:type="dxa"/>
          </w:tcPr>
          <w:p w14:paraId="1E94DDF8" w14:textId="738457A4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11:30-11:45</w:t>
            </w:r>
          </w:p>
        </w:tc>
        <w:tc>
          <w:tcPr>
            <w:tcW w:w="1890" w:type="dxa"/>
          </w:tcPr>
          <w:p w14:paraId="50143CBF" w14:textId="28D67472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10</w:t>
            </w:r>
          </w:p>
        </w:tc>
        <w:tc>
          <w:tcPr>
            <w:tcW w:w="3960" w:type="dxa"/>
          </w:tcPr>
          <w:p w14:paraId="4A01598D" w14:textId="26144CED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Updates 2023-2024 Budget </w:t>
            </w:r>
          </w:p>
          <w:p w14:paraId="336B5A6E" w14:textId="768C3B84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Proposal for 2024-2025 Budget</w:t>
            </w:r>
          </w:p>
        </w:tc>
        <w:tc>
          <w:tcPr>
            <w:tcW w:w="1885" w:type="dxa"/>
          </w:tcPr>
          <w:p w14:paraId="38790F25" w14:textId="05AEE1FC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  <w:tr w:rsidR="003B252B" w:rsidRPr="004C3876" w14:paraId="0B7AC1DF" w14:textId="77777777" w:rsidTr="00641A64">
        <w:tc>
          <w:tcPr>
            <w:tcW w:w="1615" w:type="dxa"/>
          </w:tcPr>
          <w:p w14:paraId="7726A961" w14:textId="578153FF" w:rsidR="003B252B" w:rsidRPr="004C3876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11:45-12:00</w:t>
            </w:r>
          </w:p>
        </w:tc>
        <w:tc>
          <w:tcPr>
            <w:tcW w:w="1890" w:type="dxa"/>
          </w:tcPr>
          <w:p w14:paraId="213CDC63" w14:textId="5664370F" w:rsidR="003B252B" w:rsidRPr="004C3876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11</w:t>
            </w:r>
          </w:p>
        </w:tc>
        <w:tc>
          <w:tcPr>
            <w:tcW w:w="3960" w:type="dxa"/>
          </w:tcPr>
          <w:p w14:paraId="2ED0506E" w14:textId="30817938" w:rsidR="003B252B" w:rsidRPr="00EC4333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Actualization on SIM Strategic Plan implementation.</w:t>
            </w:r>
          </w:p>
        </w:tc>
        <w:tc>
          <w:tcPr>
            <w:tcW w:w="1885" w:type="dxa"/>
          </w:tcPr>
          <w:p w14:paraId="08AA61E8" w14:textId="0C6C4B28" w:rsidR="003B252B" w:rsidRPr="004C3876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GA Chair Javier Arias, </w:t>
            </w:r>
          </w:p>
        </w:tc>
      </w:tr>
      <w:tr w:rsidR="003B252B" w:rsidRPr="004C3876" w14:paraId="1CD0A2CF" w14:textId="77777777" w:rsidTr="00641A64">
        <w:tc>
          <w:tcPr>
            <w:tcW w:w="1615" w:type="dxa"/>
          </w:tcPr>
          <w:p w14:paraId="63C61336" w14:textId="67AAA311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  <w:r w:rsidR="0096058C">
              <w:rPr>
                <w:rFonts w:ascii="Times New Roman" w:hAnsi="Times New Roman" w:cs="Times New Roman"/>
                <w:sz w:val="28"/>
              </w:rPr>
              <w:t>-12:15</w:t>
            </w:r>
          </w:p>
        </w:tc>
        <w:tc>
          <w:tcPr>
            <w:tcW w:w="1890" w:type="dxa"/>
          </w:tcPr>
          <w:p w14:paraId="40DBEC03" w14:textId="234DDD81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12</w:t>
            </w:r>
          </w:p>
        </w:tc>
        <w:tc>
          <w:tcPr>
            <w:tcW w:w="3960" w:type="dxa"/>
          </w:tcPr>
          <w:p w14:paraId="4FFA106C" w14:textId="4145FB44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Presentation of the work of the Ad Hoc WG on SIM Communication Strategy: presentation and discussion</w:t>
            </w:r>
          </w:p>
        </w:tc>
        <w:tc>
          <w:tcPr>
            <w:tcW w:w="1885" w:type="dxa"/>
          </w:tcPr>
          <w:p w14:paraId="4754D733" w14:textId="01BE3A3F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ES</w:t>
            </w:r>
          </w:p>
        </w:tc>
      </w:tr>
      <w:tr w:rsidR="003B252B" w:rsidRPr="004C3876" w14:paraId="367A611B" w14:textId="77777777" w:rsidTr="00641A64">
        <w:tc>
          <w:tcPr>
            <w:tcW w:w="1615" w:type="dxa"/>
          </w:tcPr>
          <w:p w14:paraId="7F6C5183" w14:textId="6597A89B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</w:t>
            </w:r>
            <w:r w:rsidR="0096058C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>-13:30</w:t>
            </w:r>
          </w:p>
        </w:tc>
        <w:tc>
          <w:tcPr>
            <w:tcW w:w="1890" w:type="dxa"/>
          </w:tcPr>
          <w:p w14:paraId="7980160F" w14:textId="77777777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</w:t>
            </w:r>
          </w:p>
        </w:tc>
        <w:tc>
          <w:tcPr>
            <w:tcW w:w="3960" w:type="dxa"/>
          </w:tcPr>
          <w:p w14:paraId="41DB26E0" w14:textId="77777777" w:rsidR="003B252B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Lunch</w:t>
            </w:r>
          </w:p>
        </w:tc>
        <w:tc>
          <w:tcPr>
            <w:tcW w:w="1885" w:type="dxa"/>
          </w:tcPr>
          <w:p w14:paraId="0F6F28BC" w14:textId="77777777" w:rsidR="003B252B" w:rsidRPr="004C3876" w:rsidRDefault="003B252B" w:rsidP="003B2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</w:t>
            </w:r>
          </w:p>
        </w:tc>
      </w:tr>
    </w:tbl>
    <w:p w14:paraId="7F98860C" w14:textId="77777777" w:rsidR="00A9122E" w:rsidRDefault="00A9122E">
      <w:pPr>
        <w:rPr>
          <w:rFonts w:ascii="Times New Roman" w:hAnsi="Times New Roman" w:cs="Times New Roman"/>
          <w:sz w:val="28"/>
        </w:rPr>
      </w:pPr>
    </w:p>
    <w:p w14:paraId="363A22BC" w14:textId="77777777" w:rsidR="00F77483" w:rsidRDefault="00F7748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14:paraId="53322BF7" w14:textId="454BBC8A" w:rsidR="00F77483" w:rsidRPr="00852E71" w:rsidRDefault="00D73DDD" w:rsidP="00CA60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</w:t>
      </w:r>
      <w:r w:rsidR="00852E71" w:rsidRPr="00B50D9D">
        <w:rPr>
          <w:rFonts w:ascii="Times New Roman" w:hAnsi="Times New Roman" w:cs="Times New Roman"/>
          <w:sz w:val="28"/>
          <w:vertAlign w:val="superscript"/>
        </w:rPr>
        <w:t>th</w:t>
      </w:r>
      <w:r w:rsidR="00852E71">
        <w:rPr>
          <w:rFonts w:ascii="Times New Roman" w:hAnsi="Times New Roman" w:cs="Times New Roman"/>
          <w:sz w:val="28"/>
        </w:rPr>
        <w:t xml:space="preserve"> November </w:t>
      </w:r>
      <w:r w:rsidR="004C3876" w:rsidRPr="00CA6052">
        <w:rPr>
          <w:rFonts w:ascii="Times New Roman" w:hAnsi="Times New Roman" w:cs="Times New Roman"/>
          <w:i/>
          <w:sz w:val="28"/>
        </w:rPr>
        <w:t>Afternoon Session</w:t>
      </w:r>
    </w:p>
    <w:p w14:paraId="46CD7A2C" w14:textId="77777777" w:rsidR="00F77483" w:rsidRPr="00CA6052" w:rsidRDefault="00F77483" w:rsidP="00F77483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Closed session</w:t>
      </w:r>
      <w:r w:rsidRPr="00755BB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– Active member Delegates and Council Members only</w:t>
      </w:r>
    </w:p>
    <w:p w14:paraId="014FC3EF" w14:textId="3E06068C" w:rsidR="0066315A" w:rsidRPr="00C2286D" w:rsidRDefault="0066315A" w:rsidP="0066315A">
      <w:pPr>
        <w:spacing w:after="0"/>
        <w:rPr>
          <w:rFonts w:ascii="Times New Roman" w:hAnsi="Times New Roman" w:cs="Times New Roman"/>
          <w:i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5"/>
        <w:gridCol w:w="1890"/>
        <w:gridCol w:w="3960"/>
        <w:gridCol w:w="1885"/>
      </w:tblGrid>
      <w:tr w:rsidR="0066315A" w:rsidRPr="004C3876" w14:paraId="31E5E395" w14:textId="77777777" w:rsidTr="00433768">
        <w:tc>
          <w:tcPr>
            <w:tcW w:w="1615" w:type="dxa"/>
            <w:shd w:val="clear" w:color="auto" w:fill="D9E2F3" w:themeFill="accent1" w:themeFillTint="33"/>
          </w:tcPr>
          <w:p w14:paraId="1704295B" w14:textId="77777777" w:rsidR="0066315A" w:rsidRPr="004C3876" w:rsidRDefault="0066315A" w:rsidP="00433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 xml:space="preserve">Time 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5B343C8" w14:textId="77777777" w:rsidR="0066315A" w:rsidRPr="004C3876" w:rsidRDefault="0066315A" w:rsidP="00433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>Item Number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193BFA38" w14:textId="77777777" w:rsidR="0066315A" w:rsidRPr="004C3876" w:rsidRDefault="0066315A" w:rsidP="00433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>Agenda Item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CFAF06A" w14:textId="595D1467" w:rsidR="0066315A" w:rsidRPr="004C3876" w:rsidRDefault="00B53966" w:rsidP="00433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3966">
              <w:rPr>
                <w:rFonts w:ascii="Times New Roman" w:hAnsi="Times New Roman" w:cs="Times New Roman"/>
                <w:b/>
                <w:sz w:val="28"/>
              </w:rPr>
              <w:t>Lead</w:t>
            </w:r>
          </w:p>
        </w:tc>
      </w:tr>
      <w:tr w:rsidR="00B83A6C" w:rsidRPr="00536BB5" w14:paraId="29E23D80" w14:textId="77777777" w:rsidTr="00433768">
        <w:tc>
          <w:tcPr>
            <w:tcW w:w="1615" w:type="dxa"/>
          </w:tcPr>
          <w:p w14:paraId="2BB24C4A" w14:textId="2ADC024C" w:rsidR="00B83A6C" w:rsidRDefault="00B83A6C" w:rsidP="00FF0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13:30-13:35</w:t>
            </w:r>
          </w:p>
        </w:tc>
        <w:tc>
          <w:tcPr>
            <w:tcW w:w="1890" w:type="dxa"/>
          </w:tcPr>
          <w:p w14:paraId="72257EC8" w14:textId="77777777" w:rsidR="00B83A6C" w:rsidRDefault="00B83A6C" w:rsidP="00FF04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237DBEF0" w14:textId="7F16FC5F" w:rsidR="00B83A6C" w:rsidRDefault="00B83A6C" w:rsidP="00FF0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Ratification of quorum</w:t>
            </w:r>
          </w:p>
        </w:tc>
        <w:tc>
          <w:tcPr>
            <w:tcW w:w="1885" w:type="dxa"/>
          </w:tcPr>
          <w:p w14:paraId="2A12AF77" w14:textId="40FC299C" w:rsidR="00B83A6C" w:rsidRPr="00536BB5" w:rsidRDefault="00B83A6C" w:rsidP="00FF04AB">
            <w:pPr>
              <w:rPr>
                <w:rFonts w:ascii="Times New Roman" w:hAnsi="Times New Roman" w:cs="Times New Roman"/>
                <w:sz w:val="28"/>
                <w:lang w:val="es-UY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  <w:tr w:rsidR="00FF04AB" w:rsidRPr="00F56B8E" w14:paraId="50C75A07" w14:textId="77777777" w:rsidTr="00433768">
        <w:tc>
          <w:tcPr>
            <w:tcW w:w="1615" w:type="dxa"/>
          </w:tcPr>
          <w:p w14:paraId="151A11B8" w14:textId="04CCA26C" w:rsidR="00FF04AB" w:rsidRDefault="00FF04AB" w:rsidP="00FF0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13:30-14:00</w:t>
            </w:r>
          </w:p>
        </w:tc>
        <w:tc>
          <w:tcPr>
            <w:tcW w:w="1890" w:type="dxa"/>
          </w:tcPr>
          <w:p w14:paraId="24266C94" w14:textId="34EBD35C" w:rsidR="00FF04AB" w:rsidRDefault="00FF04AB" w:rsidP="00FF0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1</w:t>
            </w:r>
            <w:r w:rsidR="0049329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60" w:type="dxa"/>
          </w:tcPr>
          <w:p w14:paraId="71202E19" w14:textId="544A8F7A" w:rsidR="00FF04AB" w:rsidRDefault="001A54B4" w:rsidP="00FF0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BIPM Young Metrologists 2050- </w:t>
            </w:r>
            <w:r w:rsidR="00DF1C91">
              <w:rPr>
                <w:rFonts w:ascii="Times New Roman" w:hAnsi="Times New Roman" w:cs="Times New Roman"/>
                <w:sz w:val="28"/>
              </w:rPr>
              <w:t>vision.</w:t>
            </w:r>
          </w:p>
        </w:tc>
        <w:tc>
          <w:tcPr>
            <w:tcW w:w="1885" w:type="dxa"/>
          </w:tcPr>
          <w:p w14:paraId="7A956818" w14:textId="05386C34" w:rsidR="00FF04AB" w:rsidRPr="00536BB5" w:rsidRDefault="001A54B4" w:rsidP="00FF04AB">
            <w:pPr>
              <w:rPr>
                <w:rFonts w:ascii="Times New Roman" w:hAnsi="Times New Roman" w:cs="Times New Roman"/>
                <w:sz w:val="28"/>
                <w:lang w:val="es-UY"/>
              </w:rPr>
            </w:pPr>
            <w:r>
              <w:rPr>
                <w:rFonts w:ascii="Times New Roman" w:hAnsi="Times New Roman" w:cs="Times New Roman"/>
                <w:sz w:val="28"/>
                <w:lang w:val="es-UY"/>
              </w:rPr>
              <w:t xml:space="preserve">Fernando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s-UY"/>
              </w:rPr>
              <w:t>Andres</w:t>
            </w:r>
            <w:proofErr w:type="spellEnd"/>
            <w:r w:rsidR="00842E34">
              <w:rPr>
                <w:rFonts w:ascii="Times New Roman" w:hAnsi="Times New Roman" w:cs="Times New Roman"/>
                <w:sz w:val="28"/>
                <w:lang w:val="es-U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s-UY"/>
              </w:rPr>
              <w:t xml:space="preserve">- Rodrigo </w:t>
            </w:r>
            <w:r w:rsidR="00DF1C91">
              <w:rPr>
                <w:rFonts w:ascii="Times New Roman" w:hAnsi="Times New Roman" w:cs="Times New Roman"/>
                <w:sz w:val="28"/>
                <w:lang w:val="es-UY"/>
              </w:rPr>
              <w:t>Costa Félix</w:t>
            </w:r>
          </w:p>
        </w:tc>
      </w:tr>
      <w:tr w:rsidR="00FF04AB" w:rsidRPr="004C3876" w14:paraId="4D65A28D" w14:textId="77777777" w:rsidTr="00433768">
        <w:tc>
          <w:tcPr>
            <w:tcW w:w="1615" w:type="dxa"/>
          </w:tcPr>
          <w:p w14:paraId="18E7AC02" w14:textId="70A315AB" w:rsidR="00FF04AB" w:rsidRDefault="00FF04AB" w:rsidP="00FF0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14:00-14:</w:t>
            </w:r>
            <w:r w:rsidR="004B5974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90" w:type="dxa"/>
          </w:tcPr>
          <w:p w14:paraId="0ABE7FE1" w14:textId="7B814E0B" w:rsidR="00FF04AB" w:rsidRDefault="00FF04AB" w:rsidP="00FF0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1</w:t>
            </w:r>
            <w:r w:rsidR="0049329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960" w:type="dxa"/>
          </w:tcPr>
          <w:p w14:paraId="493C823A" w14:textId="5FB0CCB4" w:rsidR="00FF04AB" w:rsidRPr="00DF1C91" w:rsidRDefault="00DF1C91" w:rsidP="00DF1C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SIM-IAAC Award </w:t>
            </w:r>
            <w:r w:rsidR="0051645C">
              <w:rPr>
                <w:rFonts w:ascii="Times New Roman" w:hAnsi="Times New Roman" w:cs="Times New Roman"/>
                <w:sz w:val="28"/>
              </w:rPr>
              <w:t xml:space="preserve">Early Career </w:t>
            </w:r>
            <w:r>
              <w:rPr>
                <w:rFonts w:ascii="Times New Roman" w:hAnsi="Times New Roman" w:cs="Times New Roman"/>
                <w:sz w:val="28"/>
              </w:rPr>
              <w:t>Metrologists 202</w:t>
            </w:r>
            <w:r w:rsidR="00612B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85" w:type="dxa"/>
          </w:tcPr>
          <w:p w14:paraId="315CBA58" w14:textId="059857EF" w:rsidR="00FF04AB" w:rsidRDefault="00A17A86" w:rsidP="00FF0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PDC</w:t>
            </w:r>
          </w:p>
        </w:tc>
      </w:tr>
      <w:tr w:rsidR="0049329C" w:rsidRPr="004C3876" w14:paraId="15CE5783" w14:textId="77777777" w:rsidTr="00433768">
        <w:tc>
          <w:tcPr>
            <w:tcW w:w="1615" w:type="dxa"/>
          </w:tcPr>
          <w:p w14:paraId="404C6D5B" w14:textId="5AE6C861" w:rsidR="0049329C" w:rsidRPr="004C3876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14:15-14:</w:t>
            </w:r>
            <w:r w:rsidR="004B5974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890" w:type="dxa"/>
          </w:tcPr>
          <w:p w14:paraId="4F0C2123" w14:textId="3EED2DD7" w:rsidR="0049329C" w:rsidRPr="004C3876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960" w:type="dxa"/>
          </w:tcPr>
          <w:p w14:paraId="53F75F81" w14:textId="77777777" w:rsidR="0049329C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SIM School:</w:t>
            </w:r>
          </w:p>
          <w:p w14:paraId="5417B29A" w14:textId="77777777" w:rsidR="0049329C" w:rsidRPr="001F586D" w:rsidRDefault="0049329C" w:rsidP="0049329C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1F586D">
              <w:rPr>
                <w:rFonts w:ascii="Times New Roman" w:hAnsi="Times New Roman" w:cs="Times New Roman"/>
                <w:sz w:val="28"/>
              </w:rPr>
              <w:t>Host</w:t>
            </w:r>
          </w:p>
          <w:p w14:paraId="2C2B9683" w14:textId="77777777" w:rsidR="0049329C" w:rsidRPr="001F586D" w:rsidRDefault="0049329C" w:rsidP="0049329C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1F586D">
              <w:rPr>
                <w:rFonts w:ascii="Times New Roman" w:hAnsi="Times New Roman" w:cs="Times New Roman"/>
                <w:sz w:val="28"/>
              </w:rPr>
              <w:t>Funds</w:t>
            </w:r>
          </w:p>
          <w:p w14:paraId="1F6016D4" w14:textId="1F39EDE4" w:rsidR="0049329C" w:rsidRPr="001F586D" w:rsidRDefault="0049329C" w:rsidP="0049329C">
            <w:pPr>
              <w:pStyle w:val="Prrafodelista"/>
              <w:rPr>
                <w:rFonts w:ascii="Times New Roman" w:hAnsi="Times New Roman" w:cs="Times New Roman"/>
                <w:sz w:val="28"/>
              </w:rPr>
            </w:pPr>
            <w:r w:rsidRPr="001F586D">
              <w:rPr>
                <w:rFonts w:ascii="Times New Roman" w:hAnsi="Times New Roman" w:cs="Times New Roman"/>
                <w:sz w:val="28"/>
              </w:rPr>
              <w:t>Other</w:t>
            </w:r>
          </w:p>
        </w:tc>
        <w:tc>
          <w:tcPr>
            <w:tcW w:w="1885" w:type="dxa"/>
          </w:tcPr>
          <w:p w14:paraId="4458980F" w14:textId="0C68168D" w:rsidR="0049329C" w:rsidRPr="004C3876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TC chair</w:t>
            </w:r>
          </w:p>
        </w:tc>
      </w:tr>
      <w:tr w:rsidR="000E6015" w:rsidRPr="004C3876" w14:paraId="23A8E444" w14:textId="77777777" w:rsidTr="00433768">
        <w:tc>
          <w:tcPr>
            <w:tcW w:w="1615" w:type="dxa"/>
          </w:tcPr>
          <w:p w14:paraId="7AF08403" w14:textId="0A4EA59C" w:rsidR="000E6015" w:rsidRDefault="00CC05C2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14:45-15:00</w:t>
            </w:r>
          </w:p>
        </w:tc>
        <w:tc>
          <w:tcPr>
            <w:tcW w:w="1890" w:type="dxa"/>
          </w:tcPr>
          <w:p w14:paraId="78056830" w14:textId="3B0A2158" w:rsidR="000E6015" w:rsidRDefault="00CC05C2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16</w:t>
            </w:r>
          </w:p>
        </w:tc>
        <w:tc>
          <w:tcPr>
            <w:tcW w:w="3960" w:type="dxa"/>
          </w:tcPr>
          <w:p w14:paraId="6FB7AA72" w14:textId="77777777" w:rsidR="000E6015" w:rsidRDefault="00CC05C2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Report of SIM </w:t>
            </w:r>
            <w:r w:rsidR="008B09D5">
              <w:rPr>
                <w:rFonts w:ascii="Times New Roman" w:hAnsi="Times New Roman" w:cs="Times New Roman"/>
                <w:sz w:val="28"/>
              </w:rPr>
              <w:t>share point pilot</w:t>
            </w:r>
          </w:p>
          <w:p w14:paraId="027AF872" w14:textId="7C16F5A9" w:rsidR="008B09D5" w:rsidRDefault="008B09D5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Discussion on possible next steps</w:t>
            </w:r>
          </w:p>
        </w:tc>
        <w:tc>
          <w:tcPr>
            <w:tcW w:w="1885" w:type="dxa"/>
          </w:tcPr>
          <w:p w14:paraId="4299DC65" w14:textId="63FC1128" w:rsidR="000E6015" w:rsidRDefault="008B09D5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Andrew Conn</w:t>
            </w:r>
          </w:p>
        </w:tc>
      </w:tr>
      <w:tr w:rsidR="0049329C" w:rsidRPr="004C3876" w14:paraId="0CF89B6C" w14:textId="77777777" w:rsidTr="00234D95">
        <w:tc>
          <w:tcPr>
            <w:tcW w:w="1615" w:type="dxa"/>
          </w:tcPr>
          <w:p w14:paraId="68677CC7" w14:textId="3852B870" w:rsidR="0049329C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C05C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CC05C2">
              <w:rPr>
                <w:rFonts w:ascii="Times New Roman" w:hAnsi="Times New Roman" w:cs="Times New Roman"/>
                <w:sz w:val="28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-15:</w:t>
            </w:r>
            <w:r w:rsidR="0000459A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735" w:type="dxa"/>
            <w:gridSpan w:val="3"/>
          </w:tcPr>
          <w:p w14:paraId="047EBBD5" w14:textId="6B7AA61D" w:rsidR="0049329C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Coffee Break</w:t>
            </w:r>
          </w:p>
        </w:tc>
      </w:tr>
      <w:tr w:rsidR="0049329C" w:rsidRPr="004C3876" w14:paraId="244E114D" w14:textId="77777777" w:rsidTr="00433768">
        <w:tc>
          <w:tcPr>
            <w:tcW w:w="1615" w:type="dxa"/>
          </w:tcPr>
          <w:p w14:paraId="0DE75CE6" w14:textId="1D4499E9" w:rsidR="0049329C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15:30-16:00</w:t>
            </w:r>
          </w:p>
        </w:tc>
        <w:tc>
          <w:tcPr>
            <w:tcW w:w="1890" w:type="dxa"/>
          </w:tcPr>
          <w:p w14:paraId="7FE38C3D" w14:textId="091495AC" w:rsidR="0049329C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1</w:t>
            </w:r>
            <w:r w:rsidR="008B09D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960" w:type="dxa"/>
          </w:tcPr>
          <w:p w14:paraId="5787F233" w14:textId="4BA060D7" w:rsidR="0049329C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Adoption of General Assembly Resolutions [Vote Required]</w:t>
            </w:r>
          </w:p>
        </w:tc>
        <w:tc>
          <w:tcPr>
            <w:tcW w:w="1885" w:type="dxa"/>
          </w:tcPr>
          <w:p w14:paraId="15637A0D" w14:textId="62AFF9CF" w:rsidR="0049329C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  <w:tr w:rsidR="0049329C" w:rsidRPr="004C3876" w14:paraId="14833FE6" w14:textId="77777777" w:rsidTr="00433768">
        <w:tc>
          <w:tcPr>
            <w:tcW w:w="1615" w:type="dxa"/>
          </w:tcPr>
          <w:p w14:paraId="27FFEAD3" w14:textId="0AA6BFB7" w:rsidR="0049329C" w:rsidRPr="004C3876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16:00-17:00</w:t>
            </w:r>
          </w:p>
        </w:tc>
        <w:tc>
          <w:tcPr>
            <w:tcW w:w="1890" w:type="dxa"/>
          </w:tcPr>
          <w:p w14:paraId="1FE056E7" w14:textId="2F341F8C" w:rsidR="0049329C" w:rsidRPr="004C3876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1</w:t>
            </w:r>
            <w:r w:rsidR="008B09D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960" w:type="dxa"/>
          </w:tcPr>
          <w:p w14:paraId="7C72A2DF" w14:textId="7CEC02E8" w:rsidR="0049329C" w:rsidRPr="004C3876" w:rsidRDefault="0049329C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Other issues: Next GA, next midterm meetings</w:t>
            </w:r>
          </w:p>
        </w:tc>
        <w:tc>
          <w:tcPr>
            <w:tcW w:w="1885" w:type="dxa"/>
          </w:tcPr>
          <w:p w14:paraId="54DF45BD" w14:textId="75F4EC74" w:rsidR="0049329C" w:rsidRPr="004C3876" w:rsidRDefault="0000459A" w:rsidP="00493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</w:tbl>
    <w:p w14:paraId="38179627" w14:textId="77777777" w:rsidR="00CD4D51" w:rsidRDefault="00CD4D51">
      <w:pPr>
        <w:rPr>
          <w:rFonts w:ascii="Times New Roman" w:hAnsi="Times New Roman" w:cs="Times New Roman"/>
          <w:sz w:val="32"/>
          <w:szCs w:val="32"/>
        </w:rPr>
      </w:pPr>
    </w:p>
    <w:p w14:paraId="6A62E8A8" w14:textId="04D6A556" w:rsidR="00CD4D51" w:rsidRDefault="0051645C" w:rsidP="00CD4D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D4D51" w:rsidRPr="00B50D9D">
        <w:rPr>
          <w:rFonts w:ascii="Times New Roman" w:hAnsi="Times New Roman" w:cs="Times New Roman"/>
          <w:sz w:val="28"/>
          <w:vertAlign w:val="superscript"/>
        </w:rPr>
        <w:t>th</w:t>
      </w:r>
      <w:r w:rsidR="00CD4D51">
        <w:rPr>
          <w:rFonts w:ascii="Times New Roman" w:hAnsi="Times New Roman" w:cs="Times New Roman"/>
          <w:sz w:val="28"/>
        </w:rPr>
        <w:t xml:space="preserve"> November </w:t>
      </w:r>
    </w:p>
    <w:p w14:paraId="5E37EDF9" w14:textId="77777777" w:rsidR="00CD4D51" w:rsidRPr="0066315A" w:rsidRDefault="00CD4D51" w:rsidP="00CD4D51">
      <w:pPr>
        <w:spacing w:after="0"/>
        <w:rPr>
          <w:rFonts w:ascii="Times New Roman" w:hAnsi="Times New Roman" w:cs="Times New Roman"/>
          <w:i/>
          <w:sz w:val="28"/>
        </w:rPr>
      </w:pPr>
      <w:r w:rsidRPr="0066315A">
        <w:rPr>
          <w:rFonts w:ascii="Times New Roman" w:hAnsi="Times New Roman" w:cs="Times New Roman"/>
          <w:i/>
          <w:sz w:val="28"/>
        </w:rPr>
        <w:t xml:space="preserve">Morning Session </w:t>
      </w:r>
      <w:r w:rsidRPr="00CA6052">
        <w:rPr>
          <w:rFonts w:ascii="Times New Roman" w:hAnsi="Times New Roman" w:cs="Times New Roman"/>
          <w:i/>
          <w:sz w:val="28"/>
        </w:rPr>
        <w:t>Open</w:t>
      </w:r>
      <w:r>
        <w:rPr>
          <w:rFonts w:ascii="Times New Roman" w:hAnsi="Times New Roman" w:cs="Times New Roman"/>
          <w:i/>
          <w:sz w:val="28"/>
        </w:rPr>
        <w:t xml:space="preserve"> – Delegates, Observers, and General Audience welcome</w:t>
      </w:r>
    </w:p>
    <w:p w14:paraId="22B158CD" w14:textId="77777777" w:rsidR="00CD4D51" w:rsidRDefault="00CD4D51" w:rsidP="00CD4D51">
      <w:pPr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5"/>
        <w:gridCol w:w="1890"/>
        <w:gridCol w:w="3960"/>
        <w:gridCol w:w="1885"/>
      </w:tblGrid>
      <w:tr w:rsidR="00CD4D51" w:rsidRPr="004C3876" w14:paraId="5D301483" w14:textId="77777777" w:rsidTr="00080C5A">
        <w:tc>
          <w:tcPr>
            <w:tcW w:w="1615" w:type="dxa"/>
            <w:shd w:val="clear" w:color="auto" w:fill="D9E2F3" w:themeFill="accent1" w:themeFillTint="33"/>
          </w:tcPr>
          <w:p w14:paraId="08A8872B" w14:textId="77777777" w:rsidR="00CD4D51" w:rsidRPr="004C3876" w:rsidRDefault="00CD4D51" w:rsidP="00080C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 xml:space="preserve">Time 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4456362B" w14:textId="77777777" w:rsidR="00CD4D51" w:rsidRPr="004C3876" w:rsidRDefault="00CD4D51" w:rsidP="00080C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>Item Number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A68D647" w14:textId="77777777" w:rsidR="00CD4D51" w:rsidRPr="004C3876" w:rsidRDefault="00CD4D51" w:rsidP="00080C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>Agenda Item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62F146A5" w14:textId="77777777" w:rsidR="00CD4D51" w:rsidRPr="004C3876" w:rsidRDefault="00CD4D51" w:rsidP="00080C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3966">
              <w:rPr>
                <w:rFonts w:ascii="Times New Roman" w:hAnsi="Times New Roman" w:cs="Times New Roman"/>
                <w:b/>
                <w:sz w:val="28"/>
              </w:rPr>
              <w:t>Lead</w:t>
            </w:r>
          </w:p>
        </w:tc>
      </w:tr>
      <w:tr w:rsidR="00CD4D51" w:rsidRPr="004C3876" w14:paraId="15E9D1C6" w14:textId="77777777" w:rsidTr="00080C5A">
        <w:tc>
          <w:tcPr>
            <w:tcW w:w="1615" w:type="dxa"/>
          </w:tcPr>
          <w:p w14:paraId="188FC700" w14:textId="254723CD" w:rsidR="00CD4D51" w:rsidRPr="004C3876" w:rsidRDefault="008B0362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B83A6C">
              <w:rPr>
                <w:rFonts w:ascii="Times New Roman" w:hAnsi="Times New Roman" w:cs="Times New Roman"/>
                <w:sz w:val="28"/>
              </w:rPr>
              <w:t>9:00-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B83A6C">
              <w:rPr>
                <w:rFonts w:ascii="Times New Roman" w:hAnsi="Times New Roman" w:cs="Times New Roman"/>
                <w:sz w:val="28"/>
              </w:rPr>
              <w:t>9: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90" w:type="dxa"/>
          </w:tcPr>
          <w:p w14:paraId="5ED20392" w14:textId="22F076CB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Item </w:t>
            </w:r>
            <w:r w:rsidR="006214E9">
              <w:rPr>
                <w:rFonts w:ascii="Times New Roman" w:hAnsi="Times New Roman" w:cs="Times New Roman"/>
                <w:sz w:val="28"/>
              </w:rPr>
              <w:t>1</w:t>
            </w:r>
            <w:r w:rsidR="008B09D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960" w:type="dxa"/>
          </w:tcPr>
          <w:p w14:paraId="39DFD733" w14:textId="77777777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Verification of Quorum</w:t>
            </w:r>
          </w:p>
        </w:tc>
        <w:tc>
          <w:tcPr>
            <w:tcW w:w="1885" w:type="dxa"/>
          </w:tcPr>
          <w:p w14:paraId="5B4F8D3A" w14:textId="77777777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  <w:tr w:rsidR="00CD4D51" w:rsidRPr="004C3876" w14:paraId="24E05693" w14:textId="77777777" w:rsidTr="00080C5A">
        <w:tc>
          <w:tcPr>
            <w:tcW w:w="1615" w:type="dxa"/>
          </w:tcPr>
          <w:p w14:paraId="46215B64" w14:textId="1796D4E1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</w:t>
            </w:r>
            <w:r w:rsidR="008B036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0-09:</w:t>
            </w:r>
            <w:r w:rsidR="00547154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90" w:type="dxa"/>
          </w:tcPr>
          <w:p w14:paraId="08BBE997" w14:textId="6EACC351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Item </w:t>
            </w:r>
            <w:r w:rsidR="008B09D5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960" w:type="dxa"/>
          </w:tcPr>
          <w:p w14:paraId="2BFD0CAA" w14:textId="77777777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Welcome from SIM President </w:t>
            </w:r>
          </w:p>
        </w:tc>
        <w:tc>
          <w:tcPr>
            <w:tcW w:w="1885" w:type="dxa"/>
          </w:tcPr>
          <w:p w14:paraId="25DBA230" w14:textId="77777777" w:rsidR="00CD4D51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  <w:p w14:paraId="75E9C966" w14:textId="77777777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4D51" w:rsidRPr="004C3876" w14:paraId="1EF19176" w14:textId="77777777" w:rsidTr="00080C5A">
        <w:tc>
          <w:tcPr>
            <w:tcW w:w="1615" w:type="dxa"/>
          </w:tcPr>
          <w:p w14:paraId="4D661D71" w14:textId="1545BF00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</w:t>
            </w:r>
            <w:r w:rsidR="00547154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>-9:</w:t>
            </w:r>
            <w:r w:rsidR="00547154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90" w:type="dxa"/>
          </w:tcPr>
          <w:p w14:paraId="6184624C" w14:textId="17DB5A38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2</w:t>
            </w:r>
            <w:r w:rsidR="008B09D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60" w:type="dxa"/>
          </w:tcPr>
          <w:p w14:paraId="2EBBED2E" w14:textId="77777777" w:rsidR="00CD4D51" w:rsidRPr="004F36E0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Welcome from Host</w:t>
            </w:r>
          </w:p>
        </w:tc>
        <w:tc>
          <w:tcPr>
            <w:tcW w:w="1885" w:type="dxa"/>
          </w:tcPr>
          <w:p w14:paraId="7A86C2F1" w14:textId="39918266" w:rsidR="00CD4D51" w:rsidRPr="006B31E3" w:rsidRDefault="00CD4D51" w:rsidP="00080C5A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D4D51" w:rsidRPr="004C3876" w14:paraId="59B811E8" w14:textId="77777777" w:rsidTr="00080C5A">
        <w:tc>
          <w:tcPr>
            <w:tcW w:w="1615" w:type="dxa"/>
          </w:tcPr>
          <w:p w14:paraId="346623B9" w14:textId="7261B32D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</w:t>
            </w:r>
            <w:r w:rsidR="009B05D4">
              <w:rPr>
                <w:rFonts w:ascii="Times New Roman" w:hAnsi="Times New Roman" w:cs="Times New Roman"/>
                <w:sz w:val="28"/>
              </w:rPr>
              <w:t>2</w:t>
            </w:r>
            <w:r w:rsidR="00F07FCE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-9:</w:t>
            </w:r>
            <w:r w:rsidR="009B05D4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90" w:type="dxa"/>
          </w:tcPr>
          <w:p w14:paraId="4D755177" w14:textId="684CB38B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2</w:t>
            </w:r>
            <w:r w:rsidR="008B09D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60" w:type="dxa"/>
          </w:tcPr>
          <w:p w14:paraId="28C3133B" w14:textId="77777777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Report from the President</w:t>
            </w:r>
          </w:p>
        </w:tc>
        <w:tc>
          <w:tcPr>
            <w:tcW w:w="1885" w:type="dxa"/>
          </w:tcPr>
          <w:p w14:paraId="5EC57F78" w14:textId="77777777" w:rsidR="00CD4D51" w:rsidRPr="004C3876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</w:tc>
      </w:tr>
      <w:tr w:rsidR="00837AE5" w:rsidRPr="004C3876" w14:paraId="2B03795E" w14:textId="77777777" w:rsidTr="00BE0D37">
        <w:trPr>
          <w:trHeight w:val="1298"/>
        </w:trPr>
        <w:tc>
          <w:tcPr>
            <w:tcW w:w="1615" w:type="dxa"/>
          </w:tcPr>
          <w:p w14:paraId="0593E007" w14:textId="544AFDA3" w:rsidR="00837AE5" w:rsidRDefault="00837AE5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</w:t>
            </w:r>
            <w:r w:rsidR="009B05D4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-10:30</w:t>
            </w:r>
          </w:p>
        </w:tc>
        <w:tc>
          <w:tcPr>
            <w:tcW w:w="1890" w:type="dxa"/>
          </w:tcPr>
          <w:p w14:paraId="150631DB" w14:textId="08C5A7B1" w:rsidR="00837AE5" w:rsidRDefault="00837AE5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2</w:t>
            </w:r>
            <w:r w:rsidR="008B09D5">
              <w:rPr>
                <w:rFonts w:ascii="Times New Roman" w:hAnsi="Times New Roman" w:cs="Times New Roman"/>
                <w:sz w:val="28"/>
              </w:rPr>
              <w:t>3</w:t>
            </w:r>
          </w:p>
          <w:p w14:paraId="41FA530D" w14:textId="77777777" w:rsidR="00B01B0E" w:rsidRDefault="00B01B0E" w:rsidP="00080C5A">
            <w:pPr>
              <w:rPr>
                <w:rFonts w:ascii="Times New Roman" w:hAnsi="Times New Roman" w:cs="Times New Roman"/>
                <w:sz w:val="28"/>
              </w:rPr>
            </w:pPr>
          </w:p>
          <w:p w14:paraId="4BC736E4" w14:textId="77777777" w:rsidR="00837AE5" w:rsidRDefault="00B01B0E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RMO </w:t>
            </w:r>
            <w:r w:rsidR="00837AE5">
              <w:rPr>
                <w:rFonts w:ascii="Times New Roman" w:hAnsi="Times New Roman" w:cs="Times New Roman"/>
                <w:sz w:val="28"/>
              </w:rPr>
              <w:t>REPORTS</w:t>
            </w:r>
          </w:p>
          <w:p w14:paraId="29B352B6" w14:textId="3647E78E" w:rsidR="00383759" w:rsidRDefault="00383759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(Virtual)</w:t>
            </w:r>
          </w:p>
        </w:tc>
        <w:tc>
          <w:tcPr>
            <w:tcW w:w="3960" w:type="dxa"/>
          </w:tcPr>
          <w:p w14:paraId="27A453D5" w14:textId="77777777" w:rsidR="00100DA4" w:rsidRDefault="00100DA4" w:rsidP="00B01B0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AFRIMETS</w:t>
            </w:r>
          </w:p>
          <w:p w14:paraId="6630DA29" w14:textId="77777777" w:rsidR="00100DA4" w:rsidRDefault="00100DA4" w:rsidP="00B01B0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APMP</w:t>
            </w:r>
          </w:p>
          <w:p w14:paraId="7B2E312E" w14:textId="77777777" w:rsidR="00100DA4" w:rsidRDefault="00100DA4" w:rsidP="00B01B0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COOMET</w:t>
            </w:r>
          </w:p>
          <w:p w14:paraId="3621AD32" w14:textId="77777777" w:rsidR="00100DA4" w:rsidRDefault="00100DA4" w:rsidP="00B01B0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EURAMET</w:t>
            </w:r>
          </w:p>
          <w:p w14:paraId="396153F5" w14:textId="44FE17D4" w:rsidR="00837AE5" w:rsidRDefault="00100DA4" w:rsidP="00B01B0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GULFMET</w:t>
            </w:r>
          </w:p>
        </w:tc>
        <w:tc>
          <w:tcPr>
            <w:tcW w:w="1885" w:type="dxa"/>
          </w:tcPr>
          <w:p w14:paraId="65DEAF99" w14:textId="2F627439" w:rsidR="00837AE5" w:rsidRDefault="00837AE5" w:rsidP="00080C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4D51" w:rsidRPr="004C3876" w14:paraId="586F540A" w14:textId="77777777" w:rsidTr="00080C5A">
        <w:tc>
          <w:tcPr>
            <w:tcW w:w="1615" w:type="dxa"/>
          </w:tcPr>
          <w:p w14:paraId="33349CA9" w14:textId="77777777" w:rsidR="00CD4D51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10:30-11:00</w:t>
            </w:r>
          </w:p>
        </w:tc>
        <w:tc>
          <w:tcPr>
            <w:tcW w:w="1890" w:type="dxa"/>
          </w:tcPr>
          <w:p w14:paraId="046AC562" w14:textId="77777777" w:rsidR="00CD4D51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0F22E6BE" w14:textId="77777777" w:rsidR="00CD4D51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Coffee Break</w:t>
            </w:r>
          </w:p>
        </w:tc>
        <w:tc>
          <w:tcPr>
            <w:tcW w:w="1885" w:type="dxa"/>
          </w:tcPr>
          <w:p w14:paraId="48FACBF5" w14:textId="77777777" w:rsidR="00CD4D51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</w:t>
            </w:r>
          </w:p>
        </w:tc>
      </w:tr>
      <w:tr w:rsidR="00DE5CE0" w:rsidRPr="004C3876" w14:paraId="49BE6B7A" w14:textId="77777777" w:rsidTr="00080C5A">
        <w:tc>
          <w:tcPr>
            <w:tcW w:w="1615" w:type="dxa"/>
            <w:vMerge w:val="restart"/>
          </w:tcPr>
          <w:p w14:paraId="1DE89518" w14:textId="141662D7" w:rsidR="00DE5CE0" w:rsidRDefault="00DE5CE0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11:00-1</w:t>
            </w:r>
            <w:r w:rsidR="00A17A86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:30</w:t>
            </w:r>
          </w:p>
        </w:tc>
        <w:tc>
          <w:tcPr>
            <w:tcW w:w="1890" w:type="dxa"/>
            <w:vMerge w:val="restart"/>
          </w:tcPr>
          <w:p w14:paraId="75730A51" w14:textId="34586C96" w:rsidR="00DE5CE0" w:rsidRDefault="00DE5CE0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2</w:t>
            </w:r>
            <w:r w:rsidR="008B09D5">
              <w:rPr>
                <w:rFonts w:ascii="Times New Roman" w:hAnsi="Times New Roman" w:cs="Times New Roman"/>
                <w:sz w:val="28"/>
              </w:rPr>
              <w:t>4</w:t>
            </w:r>
          </w:p>
          <w:p w14:paraId="7EAC7E33" w14:textId="595FCD58" w:rsidR="00DE5CE0" w:rsidRDefault="00DE5CE0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SIM REPORTS</w:t>
            </w:r>
          </w:p>
        </w:tc>
        <w:tc>
          <w:tcPr>
            <w:tcW w:w="3960" w:type="dxa"/>
          </w:tcPr>
          <w:p w14:paraId="7BAC8FAE" w14:textId="77777777" w:rsidR="00DE5CE0" w:rsidRDefault="00DE5CE0" w:rsidP="00DE5C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Report from TC Chair </w:t>
            </w:r>
          </w:p>
          <w:p w14:paraId="3A726B7B" w14:textId="2610F601" w:rsidR="00DE5CE0" w:rsidRDefault="00DE5CE0" w:rsidP="00DE5C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JCRB issues</w:t>
            </w:r>
          </w:p>
        </w:tc>
        <w:tc>
          <w:tcPr>
            <w:tcW w:w="1885" w:type="dxa"/>
          </w:tcPr>
          <w:p w14:paraId="52921863" w14:textId="4EF25468" w:rsidR="00DE5CE0" w:rsidRDefault="00DE5CE0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Lucas Di Lillo, INTI</w:t>
            </w:r>
          </w:p>
        </w:tc>
      </w:tr>
      <w:tr w:rsidR="00DE5CE0" w:rsidRPr="004C3876" w14:paraId="47535CFD" w14:textId="77777777" w:rsidTr="00080C5A">
        <w:tc>
          <w:tcPr>
            <w:tcW w:w="1615" w:type="dxa"/>
            <w:vMerge/>
          </w:tcPr>
          <w:p w14:paraId="41F7DBE6" w14:textId="6059CD21" w:rsidR="00DE5CE0" w:rsidRDefault="00DE5CE0" w:rsidP="00DE5C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  <w:vMerge/>
          </w:tcPr>
          <w:p w14:paraId="2E74162D" w14:textId="3F92CAB2" w:rsidR="00DE5CE0" w:rsidRDefault="00DE5CE0" w:rsidP="00DE5C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368382B5" w14:textId="5C3019E4" w:rsidR="00DE5CE0" w:rsidRDefault="00DE5CE0" w:rsidP="00DE5C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Report from Professional Development Chair</w:t>
            </w:r>
          </w:p>
        </w:tc>
        <w:tc>
          <w:tcPr>
            <w:tcW w:w="1885" w:type="dxa"/>
          </w:tcPr>
          <w:p w14:paraId="6E3A22BB" w14:textId="01730224" w:rsidR="00DE5CE0" w:rsidRDefault="00DE5CE0" w:rsidP="00DE5C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Rodrigo Felix, INMETRO</w:t>
            </w:r>
          </w:p>
        </w:tc>
      </w:tr>
      <w:tr w:rsidR="00DE5CE0" w:rsidRPr="004C3876" w14:paraId="4E419815" w14:textId="77777777" w:rsidTr="00080C5A">
        <w:tc>
          <w:tcPr>
            <w:tcW w:w="1615" w:type="dxa"/>
          </w:tcPr>
          <w:p w14:paraId="642335E4" w14:textId="77777777" w:rsidR="00DE5CE0" w:rsidRDefault="00DE5CE0" w:rsidP="00080C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  <w:vMerge/>
          </w:tcPr>
          <w:p w14:paraId="35D75FD1" w14:textId="77777777" w:rsidR="00DE5CE0" w:rsidRDefault="00DE5CE0" w:rsidP="00080C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2283B5A9" w14:textId="77777777" w:rsidR="00DE5CE0" w:rsidRDefault="00DE5CE0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Report from QSTF Chair </w:t>
            </w:r>
          </w:p>
          <w:p w14:paraId="31DCDAFA" w14:textId="77777777" w:rsidR="00DE5CE0" w:rsidRDefault="00DE5CE0" w:rsidP="00080C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5" w:type="dxa"/>
          </w:tcPr>
          <w:p w14:paraId="00C986B6" w14:textId="77777777" w:rsidR="00DE5CE0" w:rsidRDefault="00DE5CE0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Sally Bruce, NIST</w:t>
            </w:r>
          </w:p>
        </w:tc>
      </w:tr>
      <w:tr w:rsidR="00CD4D51" w:rsidRPr="004C3876" w14:paraId="4911831D" w14:textId="77777777" w:rsidTr="00080C5A">
        <w:tc>
          <w:tcPr>
            <w:tcW w:w="1615" w:type="dxa"/>
          </w:tcPr>
          <w:p w14:paraId="66FD8AC8" w14:textId="77777777" w:rsidR="00CD4D51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12:30-13:30</w:t>
            </w:r>
          </w:p>
        </w:tc>
        <w:tc>
          <w:tcPr>
            <w:tcW w:w="1890" w:type="dxa"/>
          </w:tcPr>
          <w:p w14:paraId="27C21B4F" w14:textId="77777777" w:rsidR="00CD4D51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</w:t>
            </w:r>
          </w:p>
        </w:tc>
        <w:tc>
          <w:tcPr>
            <w:tcW w:w="3960" w:type="dxa"/>
          </w:tcPr>
          <w:p w14:paraId="5C9E7AD1" w14:textId="77777777" w:rsidR="00CD4D51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Lunch</w:t>
            </w:r>
          </w:p>
        </w:tc>
        <w:tc>
          <w:tcPr>
            <w:tcW w:w="1885" w:type="dxa"/>
          </w:tcPr>
          <w:p w14:paraId="46DA8AF4" w14:textId="77777777" w:rsidR="00CD4D51" w:rsidRDefault="00CD4D51" w:rsidP="00080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</w:t>
            </w:r>
          </w:p>
        </w:tc>
      </w:tr>
    </w:tbl>
    <w:p w14:paraId="3FDFCC86" w14:textId="77777777" w:rsidR="00CD4D51" w:rsidRDefault="00CD4D51" w:rsidP="00CD4D51">
      <w:pPr>
        <w:rPr>
          <w:rFonts w:ascii="Times New Roman" w:hAnsi="Times New Roman" w:cs="Times New Roman"/>
          <w:sz w:val="28"/>
        </w:rPr>
      </w:pPr>
    </w:p>
    <w:p w14:paraId="636BA01E" w14:textId="4EF41AB0" w:rsidR="00CD4D51" w:rsidRDefault="00140804" w:rsidP="00CD4D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D4D51" w:rsidRPr="00B50D9D">
        <w:rPr>
          <w:rFonts w:ascii="Times New Roman" w:hAnsi="Times New Roman" w:cs="Times New Roman"/>
          <w:sz w:val="28"/>
          <w:vertAlign w:val="superscript"/>
        </w:rPr>
        <w:t>th</w:t>
      </w:r>
      <w:r w:rsidR="00CD4D51">
        <w:rPr>
          <w:rFonts w:ascii="Times New Roman" w:hAnsi="Times New Roman" w:cs="Times New Roman"/>
          <w:sz w:val="28"/>
        </w:rPr>
        <w:t xml:space="preserve"> November </w:t>
      </w:r>
    </w:p>
    <w:p w14:paraId="32EA797D" w14:textId="0718601F" w:rsidR="00CD4D51" w:rsidRPr="0066315A" w:rsidRDefault="00CD4D51" w:rsidP="00CD4D5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Afternoon</w:t>
      </w:r>
      <w:r w:rsidRPr="0066315A">
        <w:rPr>
          <w:rFonts w:ascii="Times New Roman" w:hAnsi="Times New Roman" w:cs="Times New Roman"/>
          <w:i/>
          <w:sz w:val="28"/>
        </w:rPr>
        <w:t xml:space="preserve"> Session </w:t>
      </w:r>
      <w:r w:rsidRPr="00CA6052">
        <w:rPr>
          <w:rFonts w:ascii="Times New Roman" w:hAnsi="Times New Roman" w:cs="Times New Roman"/>
          <w:i/>
          <w:sz w:val="28"/>
        </w:rPr>
        <w:t>Open</w:t>
      </w:r>
      <w:r>
        <w:rPr>
          <w:rFonts w:ascii="Times New Roman" w:hAnsi="Times New Roman" w:cs="Times New Roman"/>
          <w:i/>
          <w:sz w:val="28"/>
        </w:rPr>
        <w:t xml:space="preserve"> – Delegates, Observers, and General Audience welcome</w:t>
      </w:r>
    </w:p>
    <w:p w14:paraId="4D6B1678" w14:textId="77777777" w:rsidR="006214E9" w:rsidRPr="00C2286D" w:rsidRDefault="006214E9" w:rsidP="006214E9">
      <w:pPr>
        <w:spacing w:after="0"/>
        <w:rPr>
          <w:rFonts w:ascii="Times New Roman" w:hAnsi="Times New Roman" w:cs="Times New Roman"/>
          <w:i/>
          <w:sz w:val="28"/>
        </w:rPr>
      </w:pPr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1615"/>
        <w:gridCol w:w="1890"/>
        <w:gridCol w:w="3960"/>
        <w:gridCol w:w="1885"/>
      </w:tblGrid>
      <w:tr w:rsidR="006214E9" w:rsidRPr="004C3876" w14:paraId="7CF198D0" w14:textId="77777777" w:rsidTr="00DE5CE0">
        <w:tc>
          <w:tcPr>
            <w:tcW w:w="1615" w:type="dxa"/>
            <w:shd w:val="clear" w:color="auto" w:fill="D9E2F3" w:themeFill="accent1" w:themeFillTint="33"/>
          </w:tcPr>
          <w:p w14:paraId="2049C892" w14:textId="77777777" w:rsidR="006214E9" w:rsidRPr="004C3876" w:rsidRDefault="006214E9" w:rsidP="00080C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 xml:space="preserve">Time 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49A04DBF" w14:textId="77777777" w:rsidR="006214E9" w:rsidRPr="004C3876" w:rsidRDefault="006214E9" w:rsidP="00080C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>Item Number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25D387E2" w14:textId="77777777" w:rsidR="006214E9" w:rsidRPr="004C3876" w:rsidRDefault="006214E9" w:rsidP="00080C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3876">
              <w:rPr>
                <w:rFonts w:ascii="Times New Roman" w:hAnsi="Times New Roman" w:cs="Times New Roman"/>
                <w:b/>
                <w:sz w:val="28"/>
              </w:rPr>
              <w:t>Agenda Item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3F10A75E" w14:textId="77777777" w:rsidR="006214E9" w:rsidRPr="004C3876" w:rsidRDefault="006214E9" w:rsidP="00080C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3966">
              <w:rPr>
                <w:rFonts w:ascii="Times New Roman" w:hAnsi="Times New Roman" w:cs="Times New Roman"/>
                <w:b/>
                <w:sz w:val="28"/>
              </w:rPr>
              <w:t>Lead</w:t>
            </w:r>
          </w:p>
        </w:tc>
      </w:tr>
      <w:tr w:rsidR="00140804" w:rsidRPr="00536BB5" w14:paraId="06BF2A2B" w14:textId="77777777" w:rsidTr="00DE5CE0">
        <w:tc>
          <w:tcPr>
            <w:tcW w:w="1615" w:type="dxa"/>
          </w:tcPr>
          <w:p w14:paraId="2100A497" w14:textId="67169350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13:30-13:45</w:t>
            </w:r>
          </w:p>
        </w:tc>
        <w:tc>
          <w:tcPr>
            <w:tcW w:w="1890" w:type="dxa"/>
          </w:tcPr>
          <w:p w14:paraId="13943C46" w14:textId="22736377" w:rsidR="00487849" w:rsidRDefault="00487849" w:rsidP="004878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25</w:t>
            </w:r>
          </w:p>
          <w:p w14:paraId="30B6FED0" w14:textId="77777777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775A2FC0" w14:textId="326C8C5D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Report on IDB Project</w:t>
            </w:r>
          </w:p>
        </w:tc>
        <w:tc>
          <w:tcPr>
            <w:tcW w:w="1885" w:type="dxa"/>
          </w:tcPr>
          <w:p w14:paraId="59E6CFCF" w14:textId="2DC59BC2" w:rsidR="00140804" w:rsidRDefault="00140804" w:rsidP="0014080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Ezequiel González, INTI</w:t>
            </w:r>
          </w:p>
        </w:tc>
      </w:tr>
      <w:tr w:rsidR="008B09D5" w:rsidRPr="00536BB5" w14:paraId="77E69DFF" w14:textId="77777777" w:rsidTr="00DE5CE0">
        <w:tc>
          <w:tcPr>
            <w:tcW w:w="1615" w:type="dxa"/>
          </w:tcPr>
          <w:p w14:paraId="4FDE1D45" w14:textId="7DC08FAC" w:rsidR="008B09D5" w:rsidRDefault="008B09D5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13:45</w:t>
            </w:r>
            <w:r w:rsidR="00CC7839">
              <w:rPr>
                <w:rFonts w:ascii="Times New Roman" w:hAnsi="Times New Roman" w:cs="Times New Roman"/>
                <w:sz w:val="28"/>
              </w:rPr>
              <w:t>-14:00</w:t>
            </w:r>
          </w:p>
        </w:tc>
        <w:tc>
          <w:tcPr>
            <w:tcW w:w="1890" w:type="dxa"/>
          </w:tcPr>
          <w:p w14:paraId="1715CBF7" w14:textId="3E7C55DD" w:rsidR="008B09D5" w:rsidRDefault="00CC7839" w:rsidP="004878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26</w:t>
            </w:r>
          </w:p>
        </w:tc>
        <w:tc>
          <w:tcPr>
            <w:tcW w:w="3960" w:type="dxa"/>
          </w:tcPr>
          <w:p w14:paraId="3A3E8BC9" w14:textId="14446747" w:rsidR="008B09D5" w:rsidRDefault="00CC7839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Presentation of THB project results and product.</w:t>
            </w:r>
          </w:p>
        </w:tc>
        <w:tc>
          <w:tcPr>
            <w:tcW w:w="1885" w:type="dxa"/>
          </w:tcPr>
          <w:p w14:paraId="0C857BAF" w14:textId="463B8B34" w:rsidR="008B09D5" w:rsidRDefault="00CC7839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Carlos Galván</w:t>
            </w:r>
          </w:p>
        </w:tc>
      </w:tr>
      <w:tr w:rsidR="00140804" w:rsidRPr="00536BB5" w14:paraId="636BCA7A" w14:textId="77777777" w:rsidTr="00DE5CE0">
        <w:tc>
          <w:tcPr>
            <w:tcW w:w="1615" w:type="dxa"/>
          </w:tcPr>
          <w:p w14:paraId="0BD07DAE" w14:textId="0EBE8856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  <w:r w:rsidR="00636166">
              <w:rPr>
                <w:rFonts w:ascii="Times New Roman" w:hAnsi="Times New Roman" w:cs="Times New Roman"/>
                <w:sz w:val="28"/>
              </w:rPr>
              <w:t>-14:15</w:t>
            </w:r>
          </w:p>
        </w:tc>
        <w:tc>
          <w:tcPr>
            <w:tcW w:w="1890" w:type="dxa"/>
          </w:tcPr>
          <w:p w14:paraId="3FBB9A62" w14:textId="18C3781F" w:rsidR="00487849" w:rsidRDefault="00487849" w:rsidP="004878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2</w:t>
            </w:r>
            <w:r w:rsidR="00636166">
              <w:rPr>
                <w:rFonts w:ascii="Times New Roman" w:hAnsi="Times New Roman" w:cs="Times New Roman"/>
                <w:sz w:val="28"/>
              </w:rPr>
              <w:t>7</w:t>
            </w:r>
          </w:p>
          <w:p w14:paraId="58723BAD" w14:textId="77777777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31682FEB" w14:textId="27DE93DA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Report on NIST-SIM activities</w:t>
            </w:r>
          </w:p>
        </w:tc>
        <w:tc>
          <w:tcPr>
            <w:tcW w:w="1885" w:type="dxa"/>
          </w:tcPr>
          <w:p w14:paraId="05031C92" w14:textId="20DACFB7" w:rsidR="00140804" w:rsidRDefault="00140804" w:rsidP="0014080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Andrew Conn, NIST</w:t>
            </w:r>
          </w:p>
        </w:tc>
      </w:tr>
      <w:tr w:rsidR="006F65C3" w:rsidRPr="00536BB5" w14:paraId="6410CDD7" w14:textId="77777777" w:rsidTr="006F65C3">
        <w:trPr>
          <w:trHeight w:val="2093"/>
        </w:trPr>
        <w:tc>
          <w:tcPr>
            <w:tcW w:w="1615" w:type="dxa"/>
          </w:tcPr>
          <w:p w14:paraId="5B805155" w14:textId="6FF16B1F" w:rsidR="006F65C3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</w:t>
            </w:r>
            <w:r w:rsidR="00636166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>-14:</w:t>
            </w:r>
            <w:r w:rsidR="00636166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890" w:type="dxa"/>
          </w:tcPr>
          <w:p w14:paraId="146B6325" w14:textId="1235D7C1" w:rsidR="006F65C3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2</w:t>
            </w:r>
            <w:r w:rsidR="003F7133">
              <w:rPr>
                <w:rFonts w:ascii="Times New Roman" w:hAnsi="Times New Roman" w:cs="Times New Roman"/>
                <w:sz w:val="28"/>
              </w:rPr>
              <w:t>8</w:t>
            </w:r>
          </w:p>
          <w:p w14:paraId="52BFD1CD" w14:textId="77777777" w:rsidR="006F65C3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</w:p>
          <w:p w14:paraId="7904D4C3" w14:textId="77777777" w:rsidR="006F65C3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</w:p>
          <w:p w14:paraId="7EBC65A7" w14:textId="77777777" w:rsidR="006F65C3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</w:p>
          <w:p w14:paraId="11D18701" w14:textId="77777777" w:rsidR="006F65C3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</w:p>
          <w:p w14:paraId="3EFC751D" w14:textId="77777777" w:rsidR="006F65C3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</w:p>
          <w:p w14:paraId="1E2BA963" w14:textId="77777777" w:rsidR="006F65C3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</w:p>
          <w:p w14:paraId="64BD07C3" w14:textId="0FF4B6F1" w:rsidR="006F65C3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744CBD94" w14:textId="53FB5AC8" w:rsidR="006F65C3" w:rsidRPr="001F26F1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Presentations International Organizations </w:t>
            </w:r>
          </w:p>
          <w:p w14:paraId="75E95EDB" w14:textId="79EBE42E" w:rsidR="006F65C3" w:rsidRDefault="006F65C3" w:rsidP="0014080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8328F">
              <w:rPr>
                <w:rFonts w:ascii="Times New Roman" w:hAnsi="Times New Roman" w:cs="Times New Roman"/>
                <w:sz w:val="28"/>
              </w:rPr>
              <w:t xml:space="preserve">BIPM – </w:t>
            </w:r>
            <w:proofErr w:type="spellStart"/>
            <w:r w:rsidRPr="00E8328F">
              <w:rPr>
                <w:rFonts w:ascii="Times New Roman" w:hAnsi="Times New Roman" w:cs="Times New Roman"/>
                <w:sz w:val="28"/>
              </w:rPr>
              <w:t>Bureu</w:t>
            </w:r>
            <w:proofErr w:type="spellEnd"/>
            <w:r w:rsidRPr="00E8328F">
              <w:rPr>
                <w:rFonts w:ascii="Times New Roman" w:hAnsi="Times New Roman" w:cs="Times New Roman"/>
                <w:sz w:val="28"/>
              </w:rPr>
              <w:t xml:space="preserve"> des </w:t>
            </w:r>
            <w:proofErr w:type="spellStart"/>
            <w:r w:rsidRPr="00E8328F">
              <w:rPr>
                <w:rFonts w:ascii="Times New Roman" w:hAnsi="Times New Roman" w:cs="Times New Roman"/>
                <w:sz w:val="28"/>
              </w:rPr>
              <w:t>Poids</w:t>
            </w:r>
            <w:proofErr w:type="spellEnd"/>
            <w:r w:rsidRPr="00E8328F">
              <w:rPr>
                <w:rFonts w:ascii="Times New Roman" w:hAnsi="Times New Roman" w:cs="Times New Roman"/>
                <w:sz w:val="28"/>
              </w:rPr>
              <w:t xml:space="preserve"> et </w:t>
            </w:r>
            <w:proofErr w:type="spellStart"/>
            <w:r w:rsidRPr="00E8328F">
              <w:rPr>
                <w:rFonts w:ascii="Times New Roman" w:hAnsi="Times New Roman" w:cs="Times New Roman"/>
                <w:sz w:val="28"/>
              </w:rPr>
              <w:t>Mesures</w:t>
            </w:r>
            <w:proofErr w:type="spellEnd"/>
            <w:r w:rsidRPr="00E8328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691FB0C" w14:textId="62DAB071" w:rsidR="006F65C3" w:rsidRDefault="006F65C3" w:rsidP="0014080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6F65C3">
              <w:rPr>
                <w:rFonts w:ascii="Times New Roman" w:hAnsi="Times New Roman" w:cs="Times New Roman"/>
                <w:sz w:val="28"/>
              </w:rPr>
              <w:t>OIML – International organization of Legal Metrology.</w:t>
            </w:r>
          </w:p>
          <w:p w14:paraId="1B1DA671" w14:textId="2E068281" w:rsidR="006F65C3" w:rsidRPr="006F65C3" w:rsidRDefault="006F65C3" w:rsidP="006F65C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5" w:type="dxa"/>
            <w:vMerge w:val="restart"/>
          </w:tcPr>
          <w:p w14:paraId="5B86F924" w14:textId="6BF3F115" w:rsidR="006F65C3" w:rsidRPr="00536BB5" w:rsidRDefault="006F65C3" w:rsidP="00140804">
            <w:pPr>
              <w:rPr>
                <w:rFonts w:ascii="Times New Roman" w:hAnsi="Times New Roman" w:cs="Times New Roman"/>
                <w:sz w:val="28"/>
                <w:lang w:val="es-UY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Multiple Speakers</w:t>
            </w:r>
          </w:p>
        </w:tc>
      </w:tr>
      <w:tr w:rsidR="006F65C3" w:rsidRPr="00536BB5" w14:paraId="58676A8F" w14:textId="77777777" w:rsidTr="006F65C3">
        <w:trPr>
          <w:trHeight w:val="1536"/>
        </w:trPr>
        <w:tc>
          <w:tcPr>
            <w:tcW w:w="1615" w:type="dxa"/>
          </w:tcPr>
          <w:p w14:paraId="4C2D367F" w14:textId="13966B3E" w:rsidR="006F65C3" w:rsidRDefault="006F65C3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</w:t>
            </w:r>
            <w:r w:rsidR="007E6F47">
              <w:rPr>
                <w:rFonts w:ascii="Times New Roman" w:hAnsi="Times New Roman" w:cs="Times New Roman"/>
                <w:sz w:val="28"/>
              </w:rPr>
              <w:t>45</w:t>
            </w:r>
            <w:r>
              <w:rPr>
                <w:rFonts w:ascii="Times New Roman" w:hAnsi="Times New Roman" w:cs="Times New Roman"/>
                <w:sz w:val="28"/>
              </w:rPr>
              <w:t>-15:</w:t>
            </w:r>
            <w:r w:rsidR="007E6F47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90" w:type="dxa"/>
          </w:tcPr>
          <w:p w14:paraId="7D908598" w14:textId="4C098FFA" w:rsidR="006F65C3" w:rsidRDefault="006F65C3" w:rsidP="006F65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Item 2</w:t>
            </w:r>
            <w:r w:rsidR="00ED1BF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960" w:type="dxa"/>
          </w:tcPr>
          <w:p w14:paraId="5395F4D3" w14:textId="77777777" w:rsidR="006F65C3" w:rsidRPr="008808FC" w:rsidRDefault="006F65C3" w:rsidP="006F65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Presentation of </w:t>
            </w:r>
            <w:r w:rsidRPr="008808FC">
              <w:rPr>
                <w:rFonts w:ascii="Times New Roman" w:hAnsi="Times New Roman" w:cs="Times New Roman"/>
                <w:sz w:val="28"/>
              </w:rPr>
              <w:t>Regional QI affiliate members</w:t>
            </w:r>
          </w:p>
          <w:p w14:paraId="3ADE1FF0" w14:textId="77777777" w:rsidR="006F65C3" w:rsidRDefault="006F65C3" w:rsidP="006F65C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COPANT</w:t>
            </w:r>
          </w:p>
          <w:p w14:paraId="16690B7C" w14:textId="77777777" w:rsidR="006F65C3" w:rsidRDefault="006F65C3" w:rsidP="006F65C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IAAC</w:t>
            </w:r>
          </w:p>
          <w:p w14:paraId="2C6201CB" w14:textId="7FB32395" w:rsidR="006F65C3" w:rsidRDefault="006F65C3" w:rsidP="006F65C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QICA</w:t>
            </w:r>
          </w:p>
        </w:tc>
        <w:tc>
          <w:tcPr>
            <w:tcW w:w="1885" w:type="dxa"/>
            <w:vMerge/>
          </w:tcPr>
          <w:p w14:paraId="46EBA00A" w14:textId="77777777" w:rsidR="006F65C3" w:rsidRDefault="006F65C3" w:rsidP="00140804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40804" w:rsidRPr="00536BB5" w14:paraId="36F1250C" w14:textId="77777777" w:rsidTr="00DE5CE0">
        <w:trPr>
          <w:trHeight w:val="480"/>
        </w:trPr>
        <w:tc>
          <w:tcPr>
            <w:tcW w:w="1615" w:type="dxa"/>
          </w:tcPr>
          <w:p w14:paraId="6ECA7ACF" w14:textId="7E8FC2D1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D4E36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ED1BF8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>-15:</w:t>
            </w:r>
            <w:r w:rsidR="00ED1BF8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7735" w:type="dxa"/>
            <w:gridSpan w:val="3"/>
          </w:tcPr>
          <w:p w14:paraId="10701563" w14:textId="20BC7D8B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Coffee Break</w:t>
            </w:r>
          </w:p>
        </w:tc>
      </w:tr>
      <w:tr w:rsidR="00140804" w:rsidRPr="00536BB5" w14:paraId="00DBD22F" w14:textId="77777777" w:rsidTr="00DE5CE0">
        <w:tc>
          <w:tcPr>
            <w:tcW w:w="1615" w:type="dxa"/>
          </w:tcPr>
          <w:p w14:paraId="03805F69" w14:textId="44F03A18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</w:t>
            </w:r>
            <w:r w:rsidR="00ED1BF8">
              <w:rPr>
                <w:rFonts w:ascii="Times New Roman" w:hAnsi="Times New Roman" w:cs="Times New Roman"/>
                <w:sz w:val="28"/>
              </w:rPr>
              <w:t>45</w:t>
            </w:r>
            <w:r>
              <w:rPr>
                <w:rFonts w:ascii="Times New Roman" w:hAnsi="Times New Roman" w:cs="Times New Roman"/>
                <w:sz w:val="28"/>
              </w:rPr>
              <w:t>-16:</w:t>
            </w:r>
            <w:r w:rsidR="00CB54AA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90" w:type="dxa"/>
          </w:tcPr>
          <w:p w14:paraId="7AC9C7E8" w14:textId="7BE0E8DD" w:rsidR="00487849" w:rsidRDefault="00487849" w:rsidP="004878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Item </w:t>
            </w:r>
            <w:r w:rsidR="00E44652">
              <w:rPr>
                <w:rFonts w:ascii="Times New Roman" w:hAnsi="Times New Roman" w:cs="Times New Roman"/>
                <w:sz w:val="28"/>
              </w:rPr>
              <w:t>30</w:t>
            </w:r>
          </w:p>
          <w:p w14:paraId="6ED8ED4C" w14:textId="77777777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47E8BA38" w14:textId="63A01EF4" w:rsidR="00140804" w:rsidRPr="00743F49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Presentations of counterpart organizations:</w:t>
            </w:r>
          </w:p>
          <w:p w14:paraId="23E1AEF7" w14:textId="19A41C92" w:rsidR="00140804" w:rsidRDefault="00140804" w:rsidP="0014080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OAS</w:t>
            </w:r>
          </w:p>
          <w:p w14:paraId="2402051C" w14:textId="095187BB" w:rsidR="00140804" w:rsidRDefault="00140804" w:rsidP="0014080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IDB</w:t>
            </w:r>
            <w:r w:rsidR="00A861F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7C8AD2AB" w14:textId="77777777" w:rsidR="00140804" w:rsidRPr="002D0BF4" w:rsidRDefault="00140804" w:rsidP="0014080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PTB - </w:t>
            </w:r>
            <w:r w:rsidRPr="00E8328F">
              <w:rPr>
                <w:rFonts w:ascii="Times New Roman" w:hAnsi="Times New Roman" w:cs="Times New Roman"/>
                <w:sz w:val="28"/>
              </w:rPr>
              <w:t xml:space="preserve">Ulf Hilner – </w:t>
            </w:r>
            <w:proofErr w:type="spellStart"/>
            <w:r w:rsidRPr="00E8328F">
              <w:rPr>
                <w:rFonts w:ascii="Times New Roman" w:hAnsi="Times New Roman" w:cs="Times New Roman"/>
                <w:sz w:val="28"/>
              </w:rPr>
              <w:t>Physikalisch-Technische</w:t>
            </w:r>
            <w:proofErr w:type="spellEnd"/>
            <w:r w:rsidRPr="00E8328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8328F">
              <w:rPr>
                <w:rFonts w:ascii="Times New Roman" w:hAnsi="Times New Roman" w:cs="Times New Roman"/>
                <w:sz w:val="28"/>
              </w:rPr>
              <w:t>Bundesanstalt</w:t>
            </w:r>
            <w:proofErr w:type="spellEnd"/>
            <w:r w:rsidRPr="00E8328F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14:paraId="74C0DF9B" w14:textId="77777777" w:rsidR="00140804" w:rsidRDefault="00140804" w:rsidP="0014080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3C719C">
              <w:rPr>
                <w:rFonts w:ascii="Times New Roman" w:hAnsi="Times New Roman" w:cs="Times New Roman"/>
                <w:sz w:val="28"/>
              </w:rPr>
              <w:t>NCSLI</w:t>
            </w:r>
          </w:p>
          <w:p w14:paraId="1314789E" w14:textId="34B1D0ED" w:rsidR="00140804" w:rsidRDefault="005843F4" w:rsidP="005843F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IMEKO</w:t>
            </w:r>
          </w:p>
        </w:tc>
        <w:tc>
          <w:tcPr>
            <w:tcW w:w="1885" w:type="dxa"/>
          </w:tcPr>
          <w:p w14:paraId="1364108E" w14:textId="19ED7074" w:rsidR="00140804" w:rsidRDefault="00140804" w:rsidP="0014080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Multiple Speakers</w:t>
            </w:r>
          </w:p>
        </w:tc>
      </w:tr>
      <w:tr w:rsidR="00140804" w:rsidRPr="004C3876" w14:paraId="35F7ECC9" w14:textId="77777777" w:rsidTr="00DE5CE0">
        <w:tc>
          <w:tcPr>
            <w:tcW w:w="1615" w:type="dxa"/>
          </w:tcPr>
          <w:p w14:paraId="6A3520F2" w14:textId="102598D5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D4E36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E44652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90" w:type="dxa"/>
          </w:tcPr>
          <w:p w14:paraId="2635FB5B" w14:textId="37725AEB" w:rsidR="00487849" w:rsidRDefault="00487849" w:rsidP="004878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Item </w:t>
            </w:r>
            <w:r w:rsidR="006F65C3">
              <w:rPr>
                <w:rFonts w:ascii="Times New Roman" w:hAnsi="Times New Roman" w:cs="Times New Roman"/>
                <w:sz w:val="28"/>
              </w:rPr>
              <w:t>3</w:t>
            </w:r>
            <w:r w:rsidR="00E44652">
              <w:rPr>
                <w:rFonts w:ascii="Times New Roman" w:hAnsi="Times New Roman" w:cs="Times New Roman"/>
                <w:sz w:val="28"/>
              </w:rPr>
              <w:t>1</w:t>
            </w:r>
          </w:p>
          <w:p w14:paraId="133DD85C" w14:textId="77777777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46A1EFE1" w14:textId="13ED440A" w:rsidR="00140804" w:rsidRDefault="0014080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Closure of the event</w:t>
            </w:r>
          </w:p>
        </w:tc>
        <w:tc>
          <w:tcPr>
            <w:tcW w:w="1885" w:type="dxa"/>
          </w:tcPr>
          <w:p w14:paraId="2D9E4D9C" w14:textId="77777777" w:rsidR="00140804" w:rsidRDefault="00487849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 Chair</w:t>
            </w:r>
          </w:p>
          <w:p w14:paraId="4D7C55E4" w14:textId="1C34E826" w:rsidR="00487849" w:rsidRPr="004C3876" w:rsidRDefault="00842E34" w:rsidP="00140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Host</w:t>
            </w:r>
          </w:p>
        </w:tc>
      </w:tr>
    </w:tbl>
    <w:p w14:paraId="30A10E4D" w14:textId="6B8DC04F" w:rsidR="00CD4D51" w:rsidRPr="00CD4D51" w:rsidRDefault="00E44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 w14:anchorId="1001F897">
          <v:rect id="_x0000_i1027" style="width:468pt;height:1.5pt" o:hralign="center" o:hrstd="t" o:hrnoshade="t" o:hr="t" fillcolor="#a0a0a0" stroked="f"/>
        </w:pict>
      </w:r>
    </w:p>
    <w:p w14:paraId="5ED37596" w14:textId="77777777" w:rsidR="004B7081" w:rsidRPr="00C915A3" w:rsidRDefault="00C915A3">
      <w:pPr>
        <w:rPr>
          <w:rFonts w:ascii="Times New Roman" w:hAnsi="Times New Roman" w:cs="Times New Roman"/>
          <w:b/>
          <w:sz w:val="28"/>
        </w:rPr>
      </w:pPr>
      <w:r w:rsidRPr="00C915A3">
        <w:rPr>
          <w:rFonts w:ascii="Times New Roman" w:hAnsi="Times New Roman" w:cs="Times New Roman"/>
          <w:b/>
          <w:sz w:val="28"/>
        </w:rPr>
        <w:t xml:space="preserve">Additional Information </w:t>
      </w:r>
    </w:p>
    <w:p w14:paraId="7152F001" w14:textId="77777777" w:rsidR="00C915A3" w:rsidRPr="00C915A3" w:rsidRDefault="00C915A3" w:rsidP="00C915A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C915A3">
        <w:rPr>
          <w:rFonts w:ascii="Times New Roman" w:hAnsi="Times New Roman" w:cs="Times New Roman"/>
          <w:sz w:val="28"/>
        </w:rPr>
        <w:t xml:space="preserve">Delegates from Active Member NMIs must </w:t>
      </w:r>
      <w:r>
        <w:rPr>
          <w:rFonts w:ascii="Times New Roman" w:hAnsi="Times New Roman" w:cs="Times New Roman"/>
          <w:sz w:val="28"/>
        </w:rPr>
        <w:t>present</w:t>
      </w:r>
      <w:r w:rsidRPr="00C915A3">
        <w:rPr>
          <w:rFonts w:ascii="Times New Roman" w:hAnsi="Times New Roman" w:cs="Times New Roman"/>
          <w:sz w:val="28"/>
        </w:rPr>
        <w:t xml:space="preserve"> documentation validating their authority to speak</w:t>
      </w:r>
      <w:r>
        <w:rPr>
          <w:rFonts w:ascii="Times New Roman" w:hAnsi="Times New Roman" w:cs="Times New Roman"/>
          <w:sz w:val="28"/>
        </w:rPr>
        <w:t xml:space="preserve"> and vote</w:t>
      </w:r>
      <w:r w:rsidRPr="00C915A3">
        <w:rPr>
          <w:rFonts w:ascii="Times New Roman" w:hAnsi="Times New Roman" w:cs="Times New Roman"/>
          <w:sz w:val="28"/>
        </w:rPr>
        <w:t xml:space="preserve"> on behalf of their organization</w:t>
      </w:r>
      <w:r>
        <w:rPr>
          <w:rFonts w:ascii="Times New Roman" w:hAnsi="Times New Roman" w:cs="Times New Roman"/>
          <w:sz w:val="28"/>
        </w:rPr>
        <w:t xml:space="preserve"> to the SIM President</w:t>
      </w:r>
      <w:r w:rsidRPr="00C915A3">
        <w:rPr>
          <w:rFonts w:ascii="Times New Roman" w:hAnsi="Times New Roman" w:cs="Times New Roman"/>
          <w:sz w:val="28"/>
        </w:rPr>
        <w:t xml:space="preserve">. </w:t>
      </w:r>
    </w:p>
    <w:p w14:paraId="266BDAFA" w14:textId="77777777" w:rsidR="00C915A3" w:rsidRPr="00C915A3" w:rsidRDefault="00C915A3" w:rsidP="00C915A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More information regarding SIM can be found on its official website - </w:t>
      </w:r>
      <w:hyperlink r:id="rId12" w:history="1">
        <w:r w:rsidRPr="00C915A3">
          <w:rPr>
            <w:rStyle w:val="Hipervnculo"/>
            <w:rFonts w:ascii="Times New Roman" w:hAnsi="Times New Roman" w:cs="Times New Roman"/>
            <w:sz w:val="28"/>
          </w:rPr>
          <w:t>https://sim-metrologia.org/</w:t>
        </w:r>
      </w:hyperlink>
    </w:p>
    <w:sectPr w:rsidR="00C915A3" w:rsidRPr="00C915A3" w:rsidSect="00DB0584">
      <w:footerReference w:type="default" r:id="rId13"/>
      <w:pgSz w:w="12240" w:h="15840"/>
      <w:pgMar w:top="1440" w:right="1440" w:bottom="1350" w:left="1440" w:header="720" w:footer="720" w:gutter="0"/>
      <w:pgBorders w:offsetFrom="page"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81A1" w14:textId="77777777" w:rsidR="005575AA" w:rsidRDefault="005575AA" w:rsidP="00CA6052">
      <w:pPr>
        <w:spacing w:after="0" w:line="240" w:lineRule="auto"/>
      </w:pPr>
      <w:r>
        <w:separator/>
      </w:r>
    </w:p>
  </w:endnote>
  <w:endnote w:type="continuationSeparator" w:id="0">
    <w:p w14:paraId="39BACDD9" w14:textId="77777777" w:rsidR="005575AA" w:rsidRDefault="005575AA" w:rsidP="00CA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3FA8" w14:textId="77777777" w:rsidR="00CA6052" w:rsidRDefault="00CA6052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D47FCCF" wp14:editId="0DBA63D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53CB8" w14:textId="5607B9B6" w:rsidR="00CA6052" w:rsidRDefault="00E44652" w:rsidP="00CA6052">
                            <w:pPr>
                              <w:pStyle w:val="Piedepgina"/>
                              <w:tabs>
                                <w:tab w:val="clear" w:pos="4680"/>
                                <w:tab w:val="clear" w:pos="9360"/>
                              </w:tabs>
                              <w:ind w:right="1054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201187180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A6052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DD4083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r w:rsidR="002E08F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CA6052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sim General assembly</w:t>
                                </w:r>
                                <w:r w:rsidR="0066315A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– </w:t>
                                </w:r>
                                <w:r w:rsidR="002E08F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="0066315A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&amp; </w:t>
                                </w:r>
                                <w:r w:rsidR="002E08F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 w:rsidR="0066315A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D4083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NOVEMBER</w:t>
                                </w:r>
                                <w:r w:rsidR="0066315A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20</w:t>
                                </w:r>
                                <w:r w:rsidR="00050E83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2E08F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3</w:t>
                                </w:r>
                              </w:sdtContent>
                            </w:sdt>
                            <w:r w:rsidR="00CA605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158475199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D101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Draft Agenda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47FCCF" id="Group 164" o:spid="_x0000_s1026" style="position:absolute;margin-left:434.8pt;margin-top:0;width:486pt;height:21.6pt;z-index:25165721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2953CB8" w14:textId="5607B9B6" w:rsidR="00CA6052" w:rsidRDefault="00E44652" w:rsidP="00CA6052">
                      <w:pPr>
                        <w:pStyle w:val="Piedepgina"/>
                        <w:tabs>
                          <w:tab w:val="clear" w:pos="4680"/>
                          <w:tab w:val="clear" w:pos="9360"/>
                        </w:tabs>
                        <w:ind w:right="1054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201187180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A6052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2</w:t>
                          </w:r>
                          <w:r w:rsidR="00DD4083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02</w:t>
                          </w:r>
                          <w:r w:rsidR="002E08F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3</w:t>
                          </w:r>
                          <w:r w:rsidR="00CA6052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sim General assembly</w:t>
                          </w:r>
                          <w:r w:rsidR="0066315A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2E08F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9</w:t>
                          </w:r>
                          <w:r w:rsidR="0066315A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&amp; </w:t>
                          </w:r>
                          <w:r w:rsidR="002E08F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10</w:t>
                          </w:r>
                          <w:r w:rsidR="0066315A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083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NOVEMBER</w:t>
                          </w:r>
                          <w:r w:rsidR="0066315A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20</w:t>
                          </w:r>
                          <w:r w:rsidR="00050E83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2</w:t>
                          </w:r>
                          <w:r w:rsidR="002E08F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3</w:t>
                          </w:r>
                        </w:sdtContent>
                      </w:sdt>
                      <w:r w:rsidR="00CA605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158475199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D101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Draft Agenda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312C" w14:textId="77777777" w:rsidR="005575AA" w:rsidRDefault="005575AA" w:rsidP="00CA6052">
      <w:pPr>
        <w:spacing w:after="0" w:line="240" w:lineRule="auto"/>
      </w:pPr>
      <w:r>
        <w:separator/>
      </w:r>
    </w:p>
  </w:footnote>
  <w:footnote w:type="continuationSeparator" w:id="0">
    <w:p w14:paraId="6BC37E15" w14:textId="77777777" w:rsidR="005575AA" w:rsidRDefault="005575AA" w:rsidP="00CA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1FF"/>
    <w:multiLevelType w:val="hybridMultilevel"/>
    <w:tmpl w:val="9348958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567"/>
    <w:multiLevelType w:val="hybridMultilevel"/>
    <w:tmpl w:val="559A6460"/>
    <w:lvl w:ilvl="0" w:tplc="4AD896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4B7F"/>
    <w:multiLevelType w:val="hybridMultilevel"/>
    <w:tmpl w:val="3202C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472"/>
    <w:multiLevelType w:val="hybridMultilevel"/>
    <w:tmpl w:val="8332A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00E5"/>
    <w:multiLevelType w:val="hybridMultilevel"/>
    <w:tmpl w:val="9F142B86"/>
    <w:lvl w:ilvl="0" w:tplc="4AD896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E25BB"/>
    <w:multiLevelType w:val="hybridMultilevel"/>
    <w:tmpl w:val="4DB44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10DF"/>
    <w:multiLevelType w:val="hybridMultilevel"/>
    <w:tmpl w:val="E3FE0C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F420C"/>
    <w:multiLevelType w:val="hybridMultilevel"/>
    <w:tmpl w:val="1E04D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0925"/>
    <w:multiLevelType w:val="hybridMultilevel"/>
    <w:tmpl w:val="209C8ACC"/>
    <w:lvl w:ilvl="0" w:tplc="4AD896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42E3E"/>
    <w:multiLevelType w:val="hybridMultilevel"/>
    <w:tmpl w:val="2C0C3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E49EF"/>
    <w:multiLevelType w:val="hybridMultilevel"/>
    <w:tmpl w:val="40046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13959"/>
    <w:multiLevelType w:val="hybridMultilevel"/>
    <w:tmpl w:val="1E1EC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56CAB"/>
    <w:multiLevelType w:val="hybridMultilevel"/>
    <w:tmpl w:val="7A1A95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45098">
    <w:abstractNumId w:val="2"/>
  </w:num>
  <w:num w:numId="2" w16cid:durableId="364214723">
    <w:abstractNumId w:val="3"/>
  </w:num>
  <w:num w:numId="3" w16cid:durableId="74594549">
    <w:abstractNumId w:val="12"/>
  </w:num>
  <w:num w:numId="4" w16cid:durableId="1332948773">
    <w:abstractNumId w:val="10"/>
  </w:num>
  <w:num w:numId="5" w16cid:durableId="290785852">
    <w:abstractNumId w:val="5"/>
  </w:num>
  <w:num w:numId="6" w16cid:durableId="1543594372">
    <w:abstractNumId w:val="7"/>
  </w:num>
  <w:num w:numId="7" w16cid:durableId="2053383443">
    <w:abstractNumId w:val="6"/>
  </w:num>
  <w:num w:numId="8" w16cid:durableId="421536741">
    <w:abstractNumId w:val="11"/>
  </w:num>
  <w:num w:numId="9" w16cid:durableId="1723168804">
    <w:abstractNumId w:val="9"/>
  </w:num>
  <w:num w:numId="10" w16cid:durableId="1234002294">
    <w:abstractNumId w:val="4"/>
  </w:num>
  <w:num w:numId="11" w16cid:durableId="405155073">
    <w:abstractNumId w:val="8"/>
  </w:num>
  <w:num w:numId="12" w16cid:durableId="2124182946">
    <w:abstractNumId w:val="1"/>
  </w:num>
  <w:num w:numId="13" w16cid:durableId="139782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76"/>
    <w:rsid w:val="000044BF"/>
    <w:rsid w:val="0000459A"/>
    <w:rsid w:val="00025643"/>
    <w:rsid w:val="00031421"/>
    <w:rsid w:val="000321FA"/>
    <w:rsid w:val="00041EEC"/>
    <w:rsid w:val="00050E83"/>
    <w:rsid w:val="000541EE"/>
    <w:rsid w:val="00071CA7"/>
    <w:rsid w:val="00096AF3"/>
    <w:rsid w:val="00097CFE"/>
    <w:rsid w:val="000A3EFB"/>
    <w:rsid w:val="000B2F01"/>
    <w:rsid w:val="000B39CD"/>
    <w:rsid w:val="000B52EA"/>
    <w:rsid w:val="000B6690"/>
    <w:rsid w:val="000C3001"/>
    <w:rsid w:val="000C552C"/>
    <w:rsid w:val="000E0F61"/>
    <w:rsid w:val="000E6015"/>
    <w:rsid w:val="00100DA4"/>
    <w:rsid w:val="001033A9"/>
    <w:rsid w:val="001132F8"/>
    <w:rsid w:val="00137047"/>
    <w:rsid w:val="00140804"/>
    <w:rsid w:val="0015186E"/>
    <w:rsid w:val="0016685B"/>
    <w:rsid w:val="00194D33"/>
    <w:rsid w:val="001A54B4"/>
    <w:rsid w:val="001E2B1E"/>
    <w:rsid w:val="001E36E3"/>
    <w:rsid w:val="001F26F1"/>
    <w:rsid w:val="001F586D"/>
    <w:rsid w:val="0021742A"/>
    <w:rsid w:val="0023294A"/>
    <w:rsid w:val="00235C1A"/>
    <w:rsid w:val="002845E0"/>
    <w:rsid w:val="002B40A4"/>
    <w:rsid w:val="002C6053"/>
    <w:rsid w:val="002D0BF4"/>
    <w:rsid w:val="002D5C03"/>
    <w:rsid w:val="002E08F4"/>
    <w:rsid w:val="00301D9C"/>
    <w:rsid w:val="00320F2C"/>
    <w:rsid w:val="003350D2"/>
    <w:rsid w:val="0033545F"/>
    <w:rsid w:val="003567DB"/>
    <w:rsid w:val="00372003"/>
    <w:rsid w:val="003726A2"/>
    <w:rsid w:val="00383759"/>
    <w:rsid w:val="003864F7"/>
    <w:rsid w:val="003878C8"/>
    <w:rsid w:val="00387DD0"/>
    <w:rsid w:val="003A457A"/>
    <w:rsid w:val="003B252B"/>
    <w:rsid w:val="003C28D4"/>
    <w:rsid w:val="003C719C"/>
    <w:rsid w:val="003D2661"/>
    <w:rsid w:val="003D59B8"/>
    <w:rsid w:val="003E1676"/>
    <w:rsid w:val="003E40E2"/>
    <w:rsid w:val="003E4AA3"/>
    <w:rsid w:val="003F49DC"/>
    <w:rsid w:val="003F7133"/>
    <w:rsid w:val="004040F6"/>
    <w:rsid w:val="004100BC"/>
    <w:rsid w:val="00442FAF"/>
    <w:rsid w:val="0048200E"/>
    <w:rsid w:val="00487849"/>
    <w:rsid w:val="0049329C"/>
    <w:rsid w:val="00496AC3"/>
    <w:rsid w:val="004A6E67"/>
    <w:rsid w:val="004B434B"/>
    <w:rsid w:val="004B5974"/>
    <w:rsid w:val="004B6720"/>
    <w:rsid w:val="004B7081"/>
    <w:rsid w:val="004C0507"/>
    <w:rsid w:val="004C3876"/>
    <w:rsid w:val="004C4243"/>
    <w:rsid w:val="004D0CF4"/>
    <w:rsid w:val="004F2C0D"/>
    <w:rsid w:val="004F36E0"/>
    <w:rsid w:val="0050740A"/>
    <w:rsid w:val="005136C4"/>
    <w:rsid w:val="0051645C"/>
    <w:rsid w:val="00536BB5"/>
    <w:rsid w:val="00537F84"/>
    <w:rsid w:val="00547154"/>
    <w:rsid w:val="005575AA"/>
    <w:rsid w:val="00572AC1"/>
    <w:rsid w:val="00572EB9"/>
    <w:rsid w:val="00577E75"/>
    <w:rsid w:val="00580AFD"/>
    <w:rsid w:val="005843F4"/>
    <w:rsid w:val="005A27F3"/>
    <w:rsid w:val="005B11DE"/>
    <w:rsid w:val="005B1AD6"/>
    <w:rsid w:val="005B22A2"/>
    <w:rsid w:val="005D2C00"/>
    <w:rsid w:val="005D4D6A"/>
    <w:rsid w:val="005F45D6"/>
    <w:rsid w:val="005F61B4"/>
    <w:rsid w:val="006018B3"/>
    <w:rsid w:val="006107AF"/>
    <w:rsid w:val="00612B41"/>
    <w:rsid w:val="006135ED"/>
    <w:rsid w:val="00615BD9"/>
    <w:rsid w:val="006214E9"/>
    <w:rsid w:val="00636166"/>
    <w:rsid w:val="00640A21"/>
    <w:rsid w:val="00641A64"/>
    <w:rsid w:val="006447F9"/>
    <w:rsid w:val="0064593C"/>
    <w:rsid w:val="00647AD8"/>
    <w:rsid w:val="006506D6"/>
    <w:rsid w:val="0066315A"/>
    <w:rsid w:val="00666621"/>
    <w:rsid w:val="00674707"/>
    <w:rsid w:val="00680B3B"/>
    <w:rsid w:val="00682C6C"/>
    <w:rsid w:val="00696A31"/>
    <w:rsid w:val="006970FD"/>
    <w:rsid w:val="006A2A48"/>
    <w:rsid w:val="006A30EC"/>
    <w:rsid w:val="006B31E3"/>
    <w:rsid w:val="006C1A36"/>
    <w:rsid w:val="006C25E7"/>
    <w:rsid w:val="006C3A0B"/>
    <w:rsid w:val="006D1012"/>
    <w:rsid w:val="006F65C3"/>
    <w:rsid w:val="006F72CF"/>
    <w:rsid w:val="00705C9F"/>
    <w:rsid w:val="0071538C"/>
    <w:rsid w:val="0072556C"/>
    <w:rsid w:val="00733C66"/>
    <w:rsid w:val="00736188"/>
    <w:rsid w:val="0074173D"/>
    <w:rsid w:val="007420C8"/>
    <w:rsid w:val="00743F49"/>
    <w:rsid w:val="007451B6"/>
    <w:rsid w:val="00755BB8"/>
    <w:rsid w:val="0076025B"/>
    <w:rsid w:val="007852D4"/>
    <w:rsid w:val="00785E50"/>
    <w:rsid w:val="007A2C29"/>
    <w:rsid w:val="007A319B"/>
    <w:rsid w:val="007A3524"/>
    <w:rsid w:val="007C2C8F"/>
    <w:rsid w:val="007D6C05"/>
    <w:rsid w:val="007E1ED8"/>
    <w:rsid w:val="007E2833"/>
    <w:rsid w:val="007E6F47"/>
    <w:rsid w:val="00837AE5"/>
    <w:rsid w:val="00842E34"/>
    <w:rsid w:val="00852853"/>
    <w:rsid w:val="00852E71"/>
    <w:rsid w:val="00855959"/>
    <w:rsid w:val="008629DF"/>
    <w:rsid w:val="008808FC"/>
    <w:rsid w:val="008B0362"/>
    <w:rsid w:val="008B09D5"/>
    <w:rsid w:val="008D5036"/>
    <w:rsid w:val="008E2F13"/>
    <w:rsid w:val="008E7E39"/>
    <w:rsid w:val="008F0FE1"/>
    <w:rsid w:val="00927868"/>
    <w:rsid w:val="0094208C"/>
    <w:rsid w:val="0096058C"/>
    <w:rsid w:val="0096304D"/>
    <w:rsid w:val="0098501C"/>
    <w:rsid w:val="00987D1E"/>
    <w:rsid w:val="009B05D4"/>
    <w:rsid w:val="009C476A"/>
    <w:rsid w:val="009E596C"/>
    <w:rsid w:val="009F308E"/>
    <w:rsid w:val="00A00511"/>
    <w:rsid w:val="00A1335C"/>
    <w:rsid w:val="00A17A86"/>
    <w:rsid w:val="00A22D82"/>
    <w:rsid w:val="00A42649"/>
    <w:rsid w:val="00A461DF"/>
    <w:rsid w:val="00A73304"/>
    <w:rsid w:val="00A817ED"/>
    <w:rsid w:val="00A84294"/>
    <w:rsid w:val="00A861F8"/>
    <w:rsid w:val="00A903BA"/>
    <w:rsid w:val="00A9122E"/>
    <w:rsid w:val="00AC6552"/>
    <w:rsid w:val="00AD7CDD"/>
    <w:rsid w:val="00AF54F4"/>
    <w:rsid w:val="00B01B0E"/>
    <w:rsid w:val="00B03F5C"/>
    <w:rsid w:val="00B0553D"/>
    <w:rsid w:val="00B17F78"/>
    <w:rsid w:val="00B27958"/>
    <w:rsid w:val="00B50D9D"/>
    <w:rsid w:val="00B53966"/>
    <w:rsid w:val="00B612AA"/>
    <w:rsid w:val="00B636AC"/>
    <w:rsid w:val="00B63920"/>
    <w:rsid w:val="00B6507B"/>
    <w:rsid w:val="00B75FEF"/>
    <w:rsid w:val="00B83A6C"/>
    <w:rsid w:val="00B85BFA"/>
    <w:rsid w:val="00B911CA"/>
    <w:rsid w:val="00BA159F"/>
    <w:rsid w:val="00BA7468"/>
    <w:rsid w:val="00BB2B3F"/>
    <w:rsid w:val="00BE3895"/>
    <w:rsid w:val="00BF5A37"/>
    <w:rsid w:val="00BF796D"/>
    <w:rsid w:val="00BF7D9F"/>
    <w:rsid w:val="00C15C79"/>
    <w:rsid w:val="00C2286D"/>
    <w:rsid w:val="00C37D8A"/>
    <w:rsid w:val="00C413E6"/>
    <w:rsid w:val="00C82221"/>
    <w:rsid w:val="00C915A3"/>
    <w:rsid w:val="00C96534"/>
    <w:rsid w:val="00C97949"/>
    <w:rsid w:val="00CA6052"/>
    <w:rsid w:val="00CB54AA"/>
    <w:rsid w:val="00CB6918"/>
    <w:rsid w:val="00CB7B60"/>
    <w:rsid w:val="00CC05C2"/>
    <w:rsid w:val="00CC7839"/>
    <w:rsid w:val="00CD4BC8"/>
    <w:rsid w:val="00CD4D51"/>
    <w:rsid w:val="00CF439A"/>
    <w:rsid w:val="00D03AD9"/>
    <w:rsid w:val="00D52167"/>
    <w:rsid w:val="00D57429"/>
    <w:rsid w:val="00D73DDD"/>
    <w:rsid w:val="00D80A4D"/>
    <w:rsid w:val="00D9590D"/>
    <w:rsid w:val="00DB0584"/>
    <w:rsid w:val="00DC2DD3"/>
    <w:rsid w:val="00DC41FD"/>
    <w:rsid w:val="00DD4083"/>
    <w:rsid w:val="00DD7732"/>
    <w:rsid w:val="00DE5CE0"/>
    <w:rsid w:val="00DE648D"/>
    <w:rsid w:val="00DF0F4A"/>
    <w:rsid w:val="00DF1C91"/>
    <w:rsid w:val="00E010BF"/>
    <w:rsid w:val="00E01203"/>
    <w:rsid w:val="00E02148"/>
    <w:rsid w:val="00E252EE"/>
    <w:rsid w:val="00E30196"/>
    <w:rsid w:val="00E44652"/>
    <w:rsid w:val="00E742F6"/>
    <w:rsid w:val="00E82857"/>
    <w:rsid w:val="00E8328F"/>
    <w:rsid w:val="00E90570"/>
    <w:rsid w:val="00E91173"/>
    <w:rsid w:val="00EB3FBE"/>
    <w:rsid w:val="00EB48AD"/>
    <w:rsid w:val="00EC4333"/>
    <w:rsid w:val="00EC6053"/>
    <w:rsid w:val="00ED1BF8"/>
    <w:rsid w:val="00ED4A2C"/>
    <w:rsid w:val="00ED4E36"/>
    <w:rsid w:val="00EE6791"/>
    <w:rsid w:val="00EF16E8"/>
    <w:rsid w:val="00EF2A21"/>
    <w:rsid w:val="00F04F38"/>
    <w:rsid w:val="00F07016"/>
    <w:rsid w:val="00F07FCE"/>
    <w:rsid w:val="00F26D8C"/>
    <w:rsid w:val="00F37B72"/>
    <w:rsid w:val="00F56B8E"/>
    <w:rsid w:val="00F77483"/>
    <w:rsid w:val="00F80623"/>
    <w:rsid w:val="00F82211"/>
    <w:rsid w:val="00FB7BA5"/>
    <w:rsid w:val="00FF04AB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FF4E3F"/>
  <w15:chartTrackingRefBased/>
  <w15:docId w15:val="{FB34B4CC-A937-4028-9A4C-F730337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3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87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052"/>
  </w:style>
  <w:style w:type="paragraph" w:styleId="Piedepgina">
    <w:name w:val="footer"/>
    <w:basedOn w:val="Normal"/>
    <w:link w:val="PiedepginaCar"/>
    <w:uiPriority w:val="99"/>
    <w:unhideWhenUsed/>
    <w:rsid w:val="00CA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52"/>
  </w:style>
  <w:style w:type="paragraph" w:styleId="Prrafodelista">
    <w:name w:val="List Paragraph"/>
    <w:basedOn w:val="Normal"/>
    <w:uiPriority w:val="34"/>
    <w:qFormat/>
    <w:rsid w:val="00C37D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15A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C42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42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42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42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4243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71CA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71CA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71CA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1C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1C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1CA7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3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m-metrologi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mvS31teMgNwLVENg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m-metrolog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.sim.or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CA24-96D0-4E36-A05D-1B337EF0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708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 sim General assembly – 26 &amp; 27 September 2019</vt:lpstr>
      <vt:lpstr>2019 sim General assembly – 26 &amp; 27 September 2019</vt:lpstr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sim General assembly – 9 &amp; 10 NOVEMBER 2023</dc:title>
  <dc:subject>Draft Agenda</dc:subject>
  <dc:creator>Conn, Andrew E. (Fed)</dc:creator>
  <cp:keywords/>
  <dc:description/>
  <cp:lastModifiedBy>Claudia Santo</cp:lastModifiedBy>
  <cp:revision>58</cp:revision>
  <cp:lastPrinted>2019-08-01T16:06:00Z</cp:lastPrinted>
  <dcterms:created xsi:type="dcterms:W3CDTF">2023-10-10T18:28:00Z</dcterms:created>
  <dcterms:modified xsi:type="dcterms:W3CDTF">2023-10-25T22:30:00Z</dcterms:modified>
</cp:coreProperties>
</file>